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Default="00AC5B7F" w:rsidP="0039263E">
      <w:pPr>
        <w:pStyle w:val="af1"/>
        <w:rPr>
          <w:b/>
        </w:rPr>
      </w:pPr>
      <w:r>
        <w:rPr>
          <w:b/>
        </w:rPr>
        <w:t>ХАНТЫ-МАНСИЙСКИЙ АВТОНОМНЫЙ ОКРУГ-ЮГРА</w:t>
      </w:r>
    </w:p>
    <w:p w:rsidR="00AC5B7F" w:rsidRPr="00417908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ТЮМЕНСКАЯ ОБЛАСТЬ</w:t>
      </w: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ХАНТЫ-МАНСИЙСКИЙ РАЙОН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Д У М А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Pr="00417908" w:rsidRDefault="00AC5B7F" w:rsidP="0039263E">
      <w:pPr>
        <w:pStyle w:val="1"/>
      </w:pPr>
      <w:r w:rsidRPr="00417908">
        <w:t>Р Е Ш Е Н И Е</w:t>
      </w:r>
    </w:p>
    <w:p w:rsidR="00AC5B7F" w:rsidRPr="00417908" w:rsidRDefault="00AC5B7F" w:rsidP="0001660A">
      <w:pPr>
        <w:rPr>
          <w:rFonts w:ascii="Times New Roman" w:hAnsi="Times New Roman"/>
          <w:b/>
          <w:sz w:val="28"/>
        </w:rPr>
      </w:pPr>
    </w:p>
    <w:p w:rsidR="00AC5B7F" w:rsidRPr="00417908" w:rsidRDefault="00B11B96" w:rsidP="00016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26.09.2013</w:t>
      </w:r>
      <w:r w:rsidR="00AC5B7F" w:rsidRPr="004179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9263E">
        <w:rPr>
          <w:rFonts w:ascii="Times New Roman" w:hAnsi="Times New Roman"/>
          <w:sz w:val="28"/>
          <w:szCs w:val="28"/>
        </w:rPr>
        <w:t xml:space="preserve">                     </w:t>
      </w:r>
      <w:r w:rsidR="0039263E">
        <w:rPr>
          <w:rFonts w:ascii="Times New Roman" w:hAnsi="Times New Roman"/>
          <w:sz w:val="28"/>
          <w:szCs w:val="28"/>
        </w:rPr>
        <w:tab/>
      </w:r>
      <w:r w:rsidR="0039263E">
        <w:rPr>
          <w:rFonts w:ascii="Times New Roman" w:hAnsi="Times New Roman"/>
          <w:sz w:val="28"/>
          <w:szCs w:val="28"/>
        </w:rPr>
        <w:tab/>
      </w:r>
      <w:r w:rsidR="0039263E">
        <w:rPr>
          <w:rFonts w:ascii="Times New Roman" w:hAnsi="Times New Roman"/>
          <w:sz w:val="28"/>
          <w:szCs w:val="28"/>
        </w:rPr>
        <w:tab/>
        <w:t xml:space="preserve">№ </w:t>
      </w:r>
      <w:r w:rsidR="00227A1F">
        <w:rPr>
          <w:rFonts w:ascii="Times New Roman" w:hAnsi="Times New Roman"/>
          <w:sz w:val="28"/>
          <w:szCs w:val="28"/>
        </w:rPr>
        <w:t>293</w:t>
      </w:r>
    </w:p>
    <w:p w:rsidR="00AC5B7F" w:rsidRDefault="00AC5B7F" w:rsidP="0001660A">
      <w:pPr>
        <w:pStyle w:val="a3"/>
        <w:jc w:val="left"/>
        <w:rPr>
          <w:sz w:val="28"/>
          <w:szCs w:val="28"/>
        </w:rPr>
      </w:pPr>
      <w:r w:rsidRPr="00F012E3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долгосрочной</w:t>
      </w:r>
    </w:p>
    <w:p w:rsidR="00B11B96" w:rsidRDefault="00B11B96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AC5B7F">
        <w:rPr>
          <w:sz w:val="28"/>
          <w:szCs w:val="28"/>
        </w:rPr>
        <w:t>целевой программы</w:t>
      </w:r>
      <w:r w:rsidR="00FE550E">
        <w:rPr>
          <w:sz w:val="28"/>
          <w:szCs w:val="28"/>
        </w:rPr>
        <w:t xml:space="preserve"> </w:t>
      </w:r>
    </w:p>
    <w:p w:rsidR="00B11B96" w:rsidRDefault="00AC5B7F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«Современное здравоохранение</w:t>
      </w:r>
      <w:r w:rsidR="00FE550E">
        <w:rPr>
          <w:sz w:val="28"/>
          <w:szCs w:val="28"/>
        </w:rPr>
        <w:t xml:space="preserve"> </w:t>
      </w:r>
    </w:p>
    <w:p w:rsidR="00B11B96" w:rsidRDefault="00AC5B7F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  <w:r w:rsidR="00FE550E">
        <w:rPr>
          <w:sz w:val="28"/>
          <w:szCs w:val="28"/>
        </w:rPr>
        <w:t xml:space="preserve"> </w:t>
      </w:r>
    </w:p>
    <w:p w:rsidR="00AC5B7F" w:rsidRDefault="00AC5B7F" w:rsidP="0001660A">
      <w:pPr>
        <w:pStyle w:val="a3"/>
        <w:jc w:val="left"/>
        <w:rPr>
          <w:sz w:val="28"/>
          <w:szCs w:val="28"/>
        </w:rPr>
      </w:pPr>
      <w:r w:rsidRPr="00F012E3">
        <w:rPr>
          <w:sz w:val="28"/>
          <w:szCs w:val="28"/>
        </w:rPr>
        <w:t>на 2011-2013 годы</w:t>
      </w:r>
      <w:r>
        <w:rPr>
          <w:sz w:val="28"/>
          <w:szCs w:val="28"/>
        </w:rPr>
        <w:t xml:space="preserve"> и на период</w:t>
      </w:r>
    </w:p>
    <w:p w:rsidR="00AC5B7F" w:rsidRPr="00F012E3" w:rsidRDefault="0050728D" w:rsidP="0001660A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 2015 года» </w:t>
      </w:r>
    </w:p>
    <w:p w:rsidR="00AC5B7F" w:rsidRPr="00F012E3" w:rsidRDefault="00AC5B7F" w:rsidP="000166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B7F" w:rsidRPr="00417908" w:rsidRDefault="00AC5B7F" w:rsidP="0001660A">
      <w:pPr>
        <w:spacing w:after="0"/>
        <w:rPr>
          <w:rFonts w:ascii="Times New Roman" w:hAnsi="Times New Roman"/>
          <w:sz w:val="28"/>
          <w:szCs w:val="28"/>
        </w:rPr>
      </w:pPr>
    </w:p>
    <w:p w:rsidR="00AC5B7F" w:rsidRDefault="00AC5B7F" w:rsidP="003926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>
        <w:rPr>
          <w:rFonts w:ascii="Times New Roman" w:hAnsi="Times New Roman"/>
          <w:sz w:val="28"/>
          <w:szCs w:val="28"/>
        </w:rPr>
        <w:t>о</w:t>
      </w:r>
      <w:r w:rsidRPr="00F012E3">
        <w:rPr>
          <w:rFonts w:ascii="Times New Roman" w:hAnsi="Times New Roman"/>
          <w:sz w:val="28"/>
          <w:szCs w:val="28"/>
        </w:rPr>
        <w:t xml:space="preserve"> ходе реализации долгосрочной </w:t>
      </w:r>
      <w:r w:rsidR="003E509D">
        <w:rPr>
          <w:rFonts w:ascii="Times New Roman" w:hAnsi="Times New Roman"/>
          <w:sz w:val="28"/>
          <w:szCs w:val="28"/>
        </w:rPr>
        <w:t xml:space="preserve">муниципальной </w:t>
      </w:r>
      <w:r w:rsidRPr="00F012E3">
        <w:rPr>
          <w:rFonts w:ascii="Times New Roman" w:hAnsi="Times New Roman"/>
          <w:sz w:val="28"/>
          <w:szCs w:val="28"/>
        </w:rPr>
        <w:t xml:space="preserve">целевой программы «Современное здравоохранение Ханты-Мансийского района» на 2011-2013 годы и на период до 2015 года» </w:t>
      </w:r>
      <w:r w:rsidR="00073EAD">
        <w:rPr>
          <w:rFonts w:ascii="Times New Roman" w:hAnsi="Times New Roman"/>
          <w:sz w:val="28"/>
          <w:szCs w:val="28"/>
        </w:rPr>
        <w:t>за</w:t>
      </w:r>
      <w:r w:rsidR="006471BF">
        <w:rPr>
          <w:rFonts w:ascii="Times New Roman" w:hAnsi="Times New Roman"/>
          <w:sz w:val="28"/>
          <w:szCs w:val="28"/>
        </w:rPr>
        <w:t xml:space="preserve"> 8 месяцев</w:t>
      </w:r>
      <w:r w:rsidRPr="00F012E3">
        <w:rPr>
          <w:rFonts w:ascii="Times New Roman" w:hAnsi="Times New Roman"/>
          <w:sz w:val="28"/>
          <w:szCs w:val="28"/>
        </w:rPr>
        <w:t xml:space="preserve"> 201</w:t>
      </w:r>
      <w:r w:rsidR="006471BF">
        <w:rPr>
          <w:rFonts w:ascii="Times New Roman" w:hAnsi="Times New Roman"/>
          <w:sz w:val="28"/>
          <w:szCs w:val="28"/>
        </w:rPr>
        <w:t>3</w:t>
      </w:r>
      <w:r w:rsidRPr="00F012E3">
        <w:rPr>
          <w:rFonts w:ascii="Times New Roman" w:hAnsi="Times New Roman"/>
          <w:sz w:val="28"/>
          <w:szCs w:val="28"/>
        </w:rPr>
        <w:t xml:space="preserve"> год</w:t>
      </w:r>
      <w:r w:rsidR="00647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C5B7F" w:rsidRDefault="00AC5B7F" w:rsidP="000166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5B7F" w:rsidRPr="00417908" w:rsidRDefault="00AC5B7F" w:rsidP="0001660A">
      <w:pPr>
        <w:jc w:val="center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Default="00AC5B7F" w:rsidP="00E7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90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Default="0050728D" w:rsidP="00E7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E75608" w:rsidRDefault="00E75608" w:rsidP="00E7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5B7F" w:rsidRPr="00E75608">
        <w:rPr>
          <w:rFonts w:ascii="Times New Roman" w:hAnsi="Times New Roman"/>
          <w:sz w:val="28"/>
          <w:szCs w:val="28"/>
        </w:rPr>
        <w:t xml:space="preserve">Информацию о ходе реализации долгосрочной </w:t>
      </w:r>
      <w:r w:rsidR="003E509D">
        <w:rPr>
          <w:rFonts w:ascii="Times New Roman" w:hAnsi="Times New Roman"/>
          <w:sz w:val="28"/>
          <w:szCs w:val="28"/>
        </w:rPr>
        <w:t xml:space="preserve">муниципальной </w:t>
      </w:r>
      <w:r w:rsidR="00AC5B7F" w:rsidRPr="00E75608">
        <w:rPr>
          <w:rFonts w:ascii="Times New Roman" w:hAnsi="Times New Roman"/>
          <w:sz w:val="28"/>
          <w:szCs w:val="28"/>
        </w:rPr>
        <w:t xml:space="preserve">целевой программы «Современное здравоохранение Ханты-Мансийского района» на 2011-2013 годы и на период до 2015 года» </w:t>
      </w:r>
      <w:r w:rsidR="00073EAD">
        <w:rPr>
          <w:rFonts w:ascii="Times New Roman" w:hAnsi="Times New Roman"/>
          <w:sz w:val="28"/>
          <w:szCs w:val="28"/>
        </w:rPr>
        <w:t>за</w:t>
      </w:r>
      <w:r w:rsidR="00AC5B7F" w:rsidRPr="00E75608">
        <w:rPr>
          <w:rFonts w:ascii="Times New Roman" w:hAnsi="Times New Roman"/>
          <w:sz w:val="28"/>
          <w:szCs w:val="28"/>
        </w:rPr>
        <w:t xml:space="preserve"> </w:t>
      </w:r>
      <w:r w:rsidR="006471BF">
        <w:rPr>
          <w:rFonts w:ascii="Times New Roman" w:hAnsi="Times New Roman"/>
          <w:sz w:val="28"/>
          <w:szCs w:val="28"/>
        </w:rPr>
        <w:t xml:space="preserve">8 месяцев </w:t>
      </w:r>
      <w:r w:rsidR="00AC5B7F" w:rsidRPr="00E75608">
        <w:rPr>
          <w:rFonts w:ascii="Times New Roman" w:hAnsi="Times New Roman"/>
          <w:sz w:val="28"/>
          <w:szCs w:val="28"/>
        </w:rPr>
        <w:t>201</w:t>
      </w:r>
      <w:r w:rsidR="006471BF">
        <w:rPr>
          <w:rFonts w:ascii="Times New Roman" w:hAnsi="Times New Roman"/>
          <w:sz w:val="28"/>
          <w:szCs w:val="28"/>
        </w:rPr>
        <w:t>3</w:t>
      </w:r>
      <w:r w:rsidR="00AC5B7F" w:rsidRPr="00E75608">
        <w:rPr>
          <w:rFonts w:ascii="Times New Roman" w:hAnsi="Times New Roman"/>
          <w:sz w:val="28"/>
          <w:szCs w:val="28"/>
        </w:rPr>
        <w:t xml:space="preserve"> год</w:t>
      </w:r>
      <w:r w:rsidR="006471BF">
        <w:rPr>
          <w:rFonts w:ascii="Times New Roman" w:hAnsi="Times New Roman"/>
          <w:sz w:val="28"/>
          <w:szCs w:val="28"/>
        </w:rPr>
        <w:t>а</w:t>
      </w:r>
      <w:r w:rsidR="00AC5B7F" w:rsidRPr="00E75608">
        <w:rPr>
          <w:rFonts w:ascii="Times New Roman" w:hAnsi="Times New Roman"/>
          <w:sz w:val="28"/>
          <w:szCs w:val="28"/>
        </w:rPr>
        <w:t xml:space="preserve"> принять к сведению (прилагается). </w:t>
      </w:r>
    </w:p>
    <w:p w:rsidR="003E509D" w:rsidRDefault="003E509D" w:rsidP="00E7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7F" w:rsidRPr="00E75608" w:rsidRDefault="00E75608" w:rsidP="00E75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B7F" w:rsidRPr="00E7560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E75608">
        <w:rPr>
          <w:rFonts w:ascii="Times New Roman" w:hAnsi="Times New Roman"/>
          <w:sz w:val="28"/>
          <w:szCs w:val="28"/>
        </w:rPr>
        <w:t>.</w:t>
      </w:r>
    </w:p>
    <w:p w:rsidR="00AC5B7F" w:rsidRDefault="00AC5B7F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Default="0050728D" w:rsidP="0001660A">
      <w:pPr>
        <w:pStyle w:val="a3"/>
        <w:jc w:val="both"/>
        <w:rPr>
          <w:sz w:val="28"/>
          <w:szCs w:val="28"/>
        </w:rPr>
      </w:pPr>
    </w:p>
    <w:p w:rsidR="0050728D" w:rsidRPr="00417908" w:rsidRDefault="0050728D" w:rsidP="0001660A">
      <w:pPr>
        <w:pStyle w:val="a3"/>
        <w:jc w:val="both"/>
        <w:rPr>
          <w:sz w:val="28"/>
          <w:szCs w:val="28"/>
        </w:rPr>
      </w:pPr>
    </w:p>
    <w:p w:rsidR="003E509D" w:rsidRPr="003E509D" w:rsidRDefault="003E509D" w:rsidP="003E509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509D">
        <w:rPr>
          <w:rFonts w:ascii="Times New Roman" w:hAnsi="Times New Roman"/>
          <w:bCs/>
          <w:sz w:val="28"/>
          <w:szCs w:val="28"/>
        </w:rPr>
        <w:t>Исполняющий обязанности главы</w:t>
      </w:r>
    </w:p>
    <w:p w:rsidR="003E509D" w:rsidRPr="003E509D" w:rsidRDefault="003E509D" w:rsidP="003E509D">
      <w:pPr>
        <w:keepNext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3E509D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3E509D">
        <w:rPr>
          <w:rFonts w:ascii="Times New Roman" w:hAnsi="Times New Roman"/>
          <w:bCs/>
          <w:sz w:val="28"/>
          <w:szCs w:val="28"/>
        </w:rPr>
        <w:tab/>
        <w:t xml:space="preserve">                               </w:t>
      </w:r>
      <w:r w:rsidRPr="003E509D">
        <w:rPr>
          <w:rFonts w:ascii="Times New Roman" w:hAnsi="Times New Roman"/>
          <w:bCs/>
          <w:sz w:val="28"/>
          <w:szCs w:val="28"/>
        </w:rPr>
        <w:tab/>
      </w:r>
      <w:r w:rsidRPr="003E509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3E509D">
        <w:rPr>
          <w:rFonts w:ascii="Times New Roman" w:hAnsi="Times New Roman"/>
          <w:bCs/>
          <w:sz w:val="28"/>
          <w:szCs w:val="28"/>
        </w:rPr>
        <w:t>Р.Н. Ерышев</w:t>
      </w:r>
    </w:p>
    <w:p w:rsidR="003E509D" w:rsidRPr="003E509D" w:rsidRDefault="003E509D" w:rsidP="003E5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09D" w:rsidRPr="003E509D" w:rsidRDefault="00227A1F" w:rsidP="003E509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8"/>
          <w:szCs w:val="28"/>
        </w:rPr>
        <w:t>30.09.</w:t>
      </w:r>
      <w:r w:rsidR="003E509D" w:rsidRPr="003E509D">
        <w:rPr>
          <w:rFonts w:ascii="Times New Roman" w:hAnsi="Times New Roman"/>
          <w:sz w:val="28"/>
          <w:szCs w:val="28"/>
        </w:rPr>
        <w:t>2013</w:t>
      </w:r>
    </w:p>
    <w:p w:rsidR="0050728D" w:rsidRDefault="0050728D" w:rsidP="0001660A">
      <w:pPr>
        <w:spacing w:after="0"/>
        <w:rPr>
          <w:rFonts w:ascii="Times New Roman" w:hAnsi="Times New Roman"/>
          <w:sz w:val="28"/>
          <w:szCs w:val="28"/>
        </w:rPr>
      </w:pPr>
    </w:p>
    <w:p w:rsidR="006471BF" w:rsidRDefault="006471BF" w:rsidP="00CB5408">
      <w:pPr>
        <w:rPr>
          <w:rFonts w:ascii="Times New Roman" w:hAnsi="Times New Roman"/>
          <w:sz w:val="18"/>
          <w:szCs w:val="18"/>
        </w:rPr>
      </w:pPr>
    </w:p>
    <w:p w:rsidR="0050728D" w:rsidRDefault="00AC5B7F" w:rsidP="003E5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18"/>
          <w:szCs w:val="18"/>
        </w:rPr>
        <w:lastRenderedPageBreak/>
        <w:t xml:space="preserve">        </w:t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  <w:t>Приложение</w:t>
      </w:r>
    </w:p>
    <w:p w:rsidR="0050728D" w:rsidRDefault="0050728D" w:rsidP="003E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Думы</w:t>
      </w:r>
    </w:p>
    <w:p w:rsidR="0050728D" w:rsidRDefault="0050728D" w:rsidP="003E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50728D" w:rsidRPr="0050728D" w:rsidRDefault="0050728D" w:rsidP="003E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0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3E509D">
        <w:rPr>
          <w:rFonts w:ascii="Times New Roman" w:hAnsi="Times New Roman"/>
          <w:sz w:val="28"/>
          <w:szCs w:val="28"/>
        </w:rPr>
        <w:t xml:space="preserve"> 26.09.2013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83877">
        <w:rPr>
          <w:rFonts w:ascii="Times New Roman" w:hAnsi="Times New Roman"/>
          <w:sz w:val="28"/>
          <w:szCs w:val="28"/>
        </w:rPr>
        <w:t>293</w:t>
      </w:r>
      <w:bookmarkStart w:id="0" w:name="_GoBack"/>
      <w:bookmarkEnd w:id="0"/>
    </w:p>
    <w:p w:rsidR="0050728D" w:rsidRDefault="0050728D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4E5F23" w:rsidRDefault="00AC5B7F" w:rsidP="004E5F23">
      <w:pPr>
        <w:pStyle w:val="a3"/>
        <w:jc w:val="right"/>
        <w:rPr>
          <w:sz w:val="28"/>
          <w:szCs w:val="28"/>
        </w:rPr>
      </w:pPr>
    </w:p>
    <w:p w:rsidR="00AC5B7F" w:rsidRPr="004E5F23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Информация о ходе реализации </w:t>
      </w:r>
    </w:p>
    <w:p w:rsidR="003E509D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долгосрочной </w:t>
      </w:r>
      <w:r w:rsidR="003E509D">
        <w:rPr>
          <w:b/>
          <w:sz w:val="28"/>
          <w:szCs w:val="28"/>
        </w:rPr>
        <w:t xml:space="preserve">муниципальной </w:t>
      </w:r>
      <w:r w:rsidRPr="004E5F23">
        <w:rPr>
          <w:b/>
          <w:sz w:val="28"/>
          <w:szCs w:val="28"/>
        </w:rPr>
        <w:t xml:space="preserve">целевой программы «Современное здравоохранение Ханты-Мансийского района» на 2011-2013 годы» </w:t>
      </w:r>
    </w:p>
    <w:p w:rsidR="00AC5B7F" w:rsidRPr="004E5F23" w:rsidRDefault="00073EAD" w:rsidP="004E5F2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C5B7F" w:rsidRPr="004E5F23">
        <w:rPr>
          <w:b/>
          <w:sz w:val="28"/>
          <w:szCs w:val="28"/>
        </w:rPr>
        <w:t xml:space="preserve"> </w:t>
      </w:r>
      <w:r w:rsidR="006471BF">
        <w:rPr>
          <w:b/>
          <w:sz w:val="28"/>
          <w:szCs w:val="28"/>
        </w:rPr>
        <w:t xml:space="preserve">8 месяцев </w:t>
      </w:r>
      <w:r w:rsidR="00AC5B7F" w:rsidRPr="004E5F23">
        <w:rPr>
          <w:b/>
          <w:sz w:val="28"/>
          <w:szCs w:val="28"/>
        </w:rPr>
        <w:t>201</w:t>
      </w:r>
      <w:r w:rsidR="006471BF">
        <w:rPr>
          <w:b/>
          <w:sz w:val="28"/>
          <w:szCs w:val="28"/>
        </w:rPr>
        <w:t>3</w:t>
      </w:r>
      <w:r w:rsidR="00AC5B7F" w:rsidRPr="004E5F23">
        <w:rPr>
          <w:b/>
          <w:sz w:val="28"/>
          <w:szCs w:val="28"/>
        </w:rPr>
        <w:t xml:space="preserve"> год</w:t>
      </w:r>
      <w:r w:rsidR="006471BF">
        <w:rPr>
          <w:b/>
          <w:sz w:val="28"/>
          <w:szCs w:val="28"/>
        </w:rPr>
        <w:t>а</w:t>
      </w:r>
    </w:p>
    <w:p w:rsidR="00AC5B7F" w:rsidRPr="004E5F23" w:rsidRDefault="00AC5B7F" w:rsidP="004E5F23">
      <w:pPr>
        <w:pStyle w:val="a3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Программа «Современное здравоохранение Ханты-Мансийского района» на 2011-2013 годы и на период до 2015 года» утверждена постановлением администрации Ханты-Мансийского района от 14 октября 2010 года № 157 (с последними изменениями от 2</w:t>
      </w:r>
      <w:r w:rsidR="006471BF">
        <w:rPr>
          <w:sz w:val="28"/>
          <w:szCs w:val="28"/>
        </w:rPr>
        <w:t>2</w:t>
      </w:r>
      <w:r w:rsidRPr="004E5F23">
        <w:rPr>
          <w:sz w:val="28"/>
          <w:szCs w:val="28"/>
        </w:rPr>
        <w:t>.</w:t>
      </w:r>
      <w:r w:rsidR="006471BF">
        <w:rPr>
          <w:sz w:val="28"/>
          <w:szCs w:val="28"/>
        </w:rPr>
        <w:t>08</w:t>
      </w:r>
      <w:r w:rsidRPr="004E5F23">
        <w:rPr>
          <w:sz w:val="28"/>
          <w:szCs w:val="28"/>
        </w:rPr>
        <w:t>.201</w:t>
      </w:r>
      <w:r w:rsidR="006471BF">
        <w:rPr>
          <w:sz w:val="28"/>
          <w:szCs w:val="28"/>
        </w:rPr>
        <w:t>3</w:t>
      </w:r>
      <w:r w:rsidRPr="004E5F23">
        <w:rPr>
          <w:sz w:val="28"/>
          <w:szCs w:val="28"/>
        </w:rPr>
        <w:t>).</w:t>
      </w:r>
    </w:p>
    <w:p w:rsidR="00AC5B7F" w:rsidRPr="004E5F23" w:rsidRDefault="006471BF" w:rsidP="004E5F2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реализацию программу предусмотрены за счет бюджета муниципального образования. </w:t>
      </w:r>
      <w:r w:rsidR="00AC5B7F" w:rsidRPr="004E5F23">
        <w:rPr>
          <w:sz w:val="28"/>
          <w:szCs w:val="28"/>
        </w:rPr>
        <w:t>Объем финансирования в целом по программе  на 201</w:t>
      </w:r>
      <w:r>
        <w:rPr>
          <w:sz w:val="28"/>
          <w:szCs w:val="28"/>
        </w:rPr>
        <w:t>3</w:t>
      </w:r>
      <w:r w:rsidR="00AC5B7F" w:rsidRPr="004E5F23">
        <w:rPr>
          <w:sz w:val="28"/>
          <w:szCs w:val="28"/>
        </w:rPr>
        <w:t xml:space="preserve"> год утвержден в объеме </w:t>
      </w:r>
      <w:r>
        <w:rPr>
          <w:sz w:val="28"/>
          <w:szCs w:val="28"/>
        </w:rPr>
        <w:t>57 881,05</w:t>
      </w:r>
      <w:r w:rsidR="00AC5B7F" w:rsidRPr="004E5F23">
        <w:rPr>
          <w:sz w:val="28"/>
          <w:szCs w:val="28"/>
        </w:rPr>
        <w:t xml:space="preserve"> тыс. руб., в том числе</w:t>
      </w:r>
      <w:r>
        <w:rPr>
          <w:sz w:val="28"/>
          <w:szCs w:val="28"/>
        </w:rPr>
        <w:t xml:space="preserve"> </w:t>
      </w:r>
      <w:r w:rsidR="00AC5B7F" w:rsidRPr="004E5F23">
        <w:rPr>
          <w:sz w:val="28"/>
          <w:szCs w:val="28"/>
        </w:rPr>
        <w:t xml:space="preserve">(исполнение годового плана – </w:t>
      </w:r>
      <w:r w:rsidR="00714118">
        <w:rPr>
          <w:sz w:val="28"/>
          <w:szCs w:val="28"/>
        </w:rPr>
        <w:t>51</w:t>
      </w:r>
      <w:r w:rsidR="00AC5B7F" w:rsidRPr="004E5F23">
        <w:rPr>
          <w:sz w:val="28"/>
          <w:szCs w:val="28"/>
        </w:rPr>
        <w:t xml:space="preserve">%). </w:t>
      </w: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По подпрограмме «Реализация приоритетных направлений в сфере здравоохранения Ханты-Мансийского района» – </w:t>
      </w:r>
      <w:r w:rsidR="00714118">
        <w:rPr>
          <w:sz w:val="28"/>
          <w:szCs w:val="28"/>
        </w:rPr>
        <w:t>20 448,03</w:t>
      </w:r>
      <w:r w:rsidRPr="004E5F23">
        <w:rPr>
          <w:sz w:val="28"/>
          <w:szCs w:val="28"/>
        </w:rPr>
        <w:t xml:space="preserve"> тыс. рублей (исполнение годового плана – </w:t>
      </w:r>
      <w:r w:rsidR="00714118">
        <w:rPr>
          <w:sz w:val="28"/>
          <w:szCs w:val="28"/>
        </w:rPr>
        <w:t>71,8</w:t>
      </w:r>
      <w:r w:rsidRPr="004E5F23">
        <w:rPr>
          <w:sz w:val="28"/>
          <w:szCs w:val="28"/>
        </w:rPr>
        <w:t xml:space="preserve">%); по подпрограмме «Современные методы противодействия по распространению социально-значимых заболеваний, совершенствование их выявления и лечения» – </w:t>
      </w:r>
      <w:r w:rsidR="00714118">
        <w:rPr>
          <w:sz w:val="28"/>
          <w:szCs w:val="28"/>
        </w:rPr>
        <w:t>3 918,97</w:t>
      </w:r>
      <w:r w:rsidRPr="004E5F23">
        <w:rPr>
          <w:sz w:val="28"/>
          <w:szCs w:val="28"/>
        </w:rPr>
        <w:t xml:space="preserve"> тыс. рублей (исполнение годового плана – </w:t>
      </w:r>
      <w:r w:rsidR="00714118">
        <w:rPr>
          <w:sz w:val="28"/>
          <w:szCs w:val="28"/>
        </w:rPr>
        <w:t>70,9</w:t>
      </w:r>
      <w:r w:rsidRPr="004E5F23">
        <w:rPr>
          <w:sz w:val="28"/>
          <w:szCs w:val="28"/>
        </w:rPr>
        <w:t xml:space="preserve">%); по подпрограмме «Развитие материально-технической базы муниципальных учреждений здравоохранения» – </w:t>
      </w:r>
      <w:r w:rsidR="00714118">
        <w:rPr>
          <w:sz w:val="28"/>
          <w:szCs w:val="28"/>
        </w:rPr>
        <w:t xml:space="preserve">33 514,05 тыс. рублей </w:t>
      </w:r>
      <w:r w:rsidRPr="004E5F23">
        <w:rPr>
          <w:sz w:val="28"/>
          <w:szCs w:val="28"/>
        </w:rPr>
        <w:t>(</w:t>
      </w:r>
      <w:r w:rsidR="00714118">
        <w:rPr>
          <w:sz w:val="28"/>
          <w:szCs w:val="28"/>
        </w:rPr>
        <w:t>исполнение годового плана – 36,03</w:t>
      </w:r>
      <w:r w:rsidRPr="004E5F23">
        <w:rPr>
          <w:sz w:val="28"/>
          <w:szCs w:val="28"/>
        </w:rPr>
        <w:t>%).</w:t>
      </w:r>
    </w:p>
    <w:p w:rsidR="00AC5B7F" w:rsidRPr="004E5F23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F8582D" w:rsidRDefault="00AC5B7F" w:rsidP="004E5F23">
      <w:pPr>
        <w:pStyle w:val="a3"/>
        <w:numPr>
          <w:ilvl w:val="0"/>
          <w:numId w:val="9"/>
        </w:numPr>
        <w:ind w:left="426"/>
        <w:jc w:val="both"/>
        <w:rPr>
          <w:b/>
          <w:sz w:val="28"/>
          <w:szCs w:val="28"/>
        </w:rPr>
      </w:pPr>
      <w:r w:rsidRPr="00F8582D">
        <w:rPr>
          <w:b/>
          <w:sz w:val="28"/>
          <w:szCs w:val="28"/>
        </w:rPr>
        <w:t>Подпрограмма «Реализация приоритетных направлений в сфере здравоохранения Ханты-Мансийского района»</w:t>
      </w:r>
    </w:p>
    <w:p w:rsidR="00AC5B7F" w:rsidRPr="00F8582D" w:rsidRDefault="00AC5B7F" w:rsidP="004E5F23">
      <w:pPr>
        <w:pStyle w:val="a3"/>
        <w:ind w:left="426"/>
        <w:jc w:val="both"/>
        <w:rPr>
          <w:b/>
          <w:sz w:val="28"/>
          <w:szCs w:val="28"/>
        </w:rPr>
      </w:pPr>
    </w:p>
    <w:p w:rsidR="00AC5B7F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F8582D">
        <w:rPr>
          <w:b/>
          <w:sz w:val="28"/>
          <w:szCs w:val="28"/>
        </w:rPr>
        <w:t xml:space="preserve">Задача “Развитие первичной медико-санитарной помощи в соответствии с современными требованиями». </w:t>
      </w:r>
    </w:p>
    <w:p w:rsidR="00113702" w:rsidRDefault="00AC5B7F" w:rsidP="00BF4085">
      <w:pPr>
        <w:pStyle w:val="a3"/>
        <w:numPr>
          <w:ilvl w:val="2"/>
          <w:numId w:val="9"/>
        </w:numPr>
        <w:tabs>
          <w:tab w:val="left" w:pos="709"/>
        </w:tabs>
        <w:ind w:left="709" w:hanging="34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Приобретение медицинского оборудования: За </w:t>
      </w:r>
      <w:r w:rsidR="007432A8" w:rsidRPr="00F8582D">
        <w:rPr>
          <w:sz w:val="28"/>
          <w:szCs w:val="28"/>
        </w:rPr>
        <w:t xml:space="preserve">8 месяцев </w:t>
      </w:r>
      <w:r w:rsidRPr="00F8582D">
        <w:rPr>
          <w:sz w:val="28"/>
          <w:szCs w:val="28"/>
        </w:rPr>
        <w:t>201</w:t>
      </w:r>
      <w:r w:rsidR="007432A8" w:rsidRPr="00F8582D">
        <w:rPr>
          <w:sz w:val="28"/>
          <w:szCs w:val="28"/>
        </w:rPr>
        <w:t>3</w:t>
      </w:r>
      <w:r w:rsidRPr="00F8582D">
        <w:rPr>
          <w:sz w:val="28"/>
          <w:szCs w:val="28"/>
        </w:rPr>
        <w:t xml:space="preserve"> год</w:t>
      </w:r>
      <w:r w:rsidR="007432A8" w:rsidRPr="00F8582D">
        <w:rPr>
          <w:sz w:val="28"/>
          <w:szCs w:val="28"/>
        </w:rPr>
        <w:t>а</w:t>
      </w:r>
      <w:r w:rsidRPr="00F8582D">
        <w:rPr>
          <w:sz w:val="28"/>
          <w:szCs w:val="28"/>
        </w:rPr>
        <w:t xml:space="preserve"> в рамках программных мероприятий приобретено </w:t>
      </w:r>
      <w:r w:rsidR="007432A8" w:rsidRPr="00F8582D">
        <w:rPr>
          <w:sz w:val="28"/>
          <w:szCs w:val="28"/>
        </w:rPr>
        <w:t xml:space="preserve">дорогостоящее </w:t>
      </w:r>
      <w:r w:rsidRPr="00F8582D">
        <w:rPr>
          <w:sz w:val="28"/>
          <w:szCs w:val="28"/>
        </w:rPr>
        <w:t xml:space="preserve">медицинское оборудование на сумму </w:t>
      </w:r>
      <w:r w:rsidR="007432A8" w:rsidRPr="00F8582D">
        <w:rPr>
          <w:sz w:val="28"/>
          <w:szCs w:val="28"/>
        </w:rPr>
        <w:t>7 748,35</w:t>
      </w:r>
      <w:r w:rsidRPr="00F8582D">
        <w:rPr>
          <w:sz w:val="28"/>
          <w:szCs w:val="28"/>
        </w:rPr>
        <w:t xml:space="preserve"> тыс. рублей, в том числе: </w:t>
      </w:r>
      <w:r w:rsidR="00113702" w:rsidRPr="00F8582D">
        <w:rPr>
          <w:sz w:val="28"/>
          <w:szCs w:val="28"/>
        </w:rPr>
        <w:t>Приобретено дорогостоящее медицинское оборудование: Аппарат для УЗИ исследований стоимостью 5000,0 тыс. рублей для МБУЗ «Ханты-Мансийская районная поликлиника»; стоматологическая установка Promo 2 - 591,0 тыс. рублей для МБУЗ «Горноправдинская участковая больница», система ко</w:t>
      </w:r>
      <w:r w:rsidR="00BF4085">
        <w:rPr>
          <w:sz w:val="28"/>
          <w:szCs w:val="28"/>
        </w:rPr>
        <w:t>мпьютерной стоматологической рад</w:t>
      </w:r>
      <w:r w:rsidR="00113702" w:rsidRPr="00F8582D">
        <w:rPr>
          <w:sz w:val="28"/>
          <w:szCs w:val="28"/>
        </w:rPr>
        <w:t>иографии (3 шт</w:t>
      </w:r>
      <w:r w:rsidR="0070657B" w:rsidRPr="00F8582D">
        <w:rPr>
          <w:sz w:val="28"/>
          <w:szCs w:val="28"/>
        </w:rPr>
        <w:t>.</w:t>
      </w:r>
      <w:r w:rsidR="00113702" w:rsidRPr="00F8582D">
        <w:rPr>
          <w:sz w:val="28"/>
          <w:szCs w:val="28"/>
        </w:rPr>
        <w:t>) - 810,00 тыс.</w:t>
      </w:r>
      <w:r w:rsidR="0070657B" w:rsidRPr="00F8582D">
        <w:rPr>
          <w:sz w:val="28"/>
          <w:szCs w:val="28"/>
        </w:rPr>
        <w:t xml:space="preserve"> </w:t>
      </w:r>
      <w:r w:rsidR="00113702" w:rsidRPr="00F8582D">
        <w:rPr>
          <w:sz w:val="28"/>
          <w:szCs w:val="28"/>
        </w:rPr>
        <w:t xml:space="preserve">рублей для МКУЗ «Кышиковская участковая </w:t>
      </w:r>
      <w:r w:rsidR="00113702" w:rsidRPr="00F8582D">
        <w:rPr>
          <w:sz w:val="28"/>
          <w:szCs w:val="28"/>
        </w:rPr>
        <w:lastRenderedPageBreak/>
        <w:t>больница» (1шт.) и для МБУЗ «Ханты-Мансийская районная поликлиника» (2шт.); медицинский сейф-холодильник - 180,0 тыс. рублей для МБУЗ «Луговская участковая больница», гематологический анализатор (2 шт</w:t>
      </w:r>
      <w:r w:rsidR="00F8582D" w:rsidRPr="00F8582D">
        <w:rPr>
          <w:sz w:val="28"/>
          <w:szCs w:val="28"/>
        </w:rPr>
        <w:t>.</w:t>
      </w:r>
      <w:r w:rsidR="00113702" w:rsidRPr="00F8582D">
        <w:rPr>
          <w:sz w:val="28"/>
          <w:szCs w:val="28"/>
        </w:rPr>
        <w:t>) - 800,0 тыс. рублей для МБУЗ «Ханты-Мансийская районная поликлиника» и МБУЗ «Кедровская участковая больница», дефибрилятор со встроенным блоком ЭКГ - 120 тыс. рублей для МБУЗ «Луговская участковая больница».</w:t>
      </w:r>
      <w:r w:rsidR="00F8582D">
        <w:rPr>
          <w:sz w:val="28"/>
          <w:szCs w:val="28"/>
        </w:rPr>
        <w:t xml:space="preserve"> </w:t>
      </w:r>
      <w:r w:rsidR="00113702" w:rsidRPr="00F8582D">
        <w:rPr>
          <w:sz w:val="28"/>
          <w:szCs w:val="28"/>
        </w:rPr>
        <w:t>Приобретено мед</w:t>
      </w:r>
      <w:r w:rsidR="00F8582D">
        <w:rPr>
          <w:sz w:val="28"/>
          <w:szCs w:val="28"/>
        </w:rPr>
        <w:t xml:space="preserve">ицинское </w:t>
      </w:r>
      <w:r w:rsidR="00113702" w:rsidRPr="00F8582D">
        <w:rPr>
          <w:sz w:val="28"/>
          <w:szCs w:val="28"/>
        </w:rPr>
        <w:t>оборудование стоимостью менее 100,0 тыс. рублей за единицу в количестве 30 шт. на общую стоимость 247,35 тыс. руб</w:t>
      </w:r>
      <w:r w:rsidR="0070657B" w:rsidRPr="00F8582D">
        <w:rPr>
          <w:sz w:val="28"/>
          <w:szCs w:val="28"/>
        </w:rPr>
        <w:t>лей</w:t>
      </w:r>
      <w:r w:rsidR="00BF4085">
        <w:rPr>
          <w:sz w:val="28"/>
          <w:szCs w:val="28"/>
        </w:rPr>
        <w:t xml:space="preserve"> </w:t>
      </w:r>
      <w:r w:rsidR="00BF4085" w:rsidRPr="00BF4085">
        <w:rPr>
          <w:sz w:val="28"/>
          <w:szCs w:val="28"/>
        </w:rPr>
        <w:t>(61,2% исполнение годового плана)</w:t>
      </w:r>
      <w:r w:rsidR="00113702" w:rsidRPr="00F8582D">
        <w:rPr>
          <w:sz w:val="28"/>
          <w:szCs w:val="28"/>
        </w:rPr>
        <w:t xml:space="preserve">.  </w:t>
      </w:r>
    </w:p>
    <w:p w:rsidR="00B06838" w:rsidRDefault="00874054" w:rsidP="00BE2346">
      <w:pPr>
        <w:pStyle w:val="a3"/>
        <w:numPr>
          <w:ilvl w:val="2"/>
          <w:numId w:val="9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B06838">
        <w:rPr>
          <w:sz w:val="28"/>
          <w:szCs w:val="28"/>
        </w:rPr>
        <w:t xml:space="preserve"> </w:t>
      </w:r>
      <w:r w:rsidR="00AC5B7F" w:rsidRPr="00B06838">
        <w:rPr>
          <w:sz w:val="28"/>
          <w:szCs w:val="28"/>
        </w:rPr>
        <w:t xml:space="preserve">Приобретение санитарного автотранспорта, лодочных моторов, лодок и автомобилей для оказания неотложной и скорой помощи, осуществления выездной работы врачей-специалистов: </w:t>
      </w:r>
      <w:r w:rsidR="00113702" w:rsidRPr="00B06838">
        <w:rPr>
          <w:sz w:val="28"/>
          <w:szCs w:val="28"/>
        </w:rPr>
        <w:t xml:space="preserve">Приобретен мотор лодочный </w:t>
      </w:r>
      <w:r w:rsidR="00657119">
        <w:rPr>
          <w:sz w:val="28"/>
          <w:szCs w:val="28"/>
        </w:rPr>
        <w:t xml:space="preserve">и автотранспорт </w:t>
      </w:r>
      <w:r w:rsidR="00113702" w:rsidRPr="00B06838">
        <w:rPr>
          <w:sz w:val="28"/>
          <w:szCs w:val="28"/>
        </w:rPr>
        <w:t xml:space="preserve">для </w:t>
      </w:r>
      <w:r w:rsidR="0070657B" w:rsidRPr="00B06838">
        <w:rPr>
          <w:sz w:val="28"/>
          <w:szCs w:val="28"/>
        </w:rPr>
        <w:t>МБУЗ «Луговск</w:t>
      </w:r>
      <w:r w:rsidR="00657119">
        <w:rPr>
          <w:sz w:val="28"/>
          <w:szCs w:val="28"/>
        </w:rPr>
        <w:t>ая</w:t>
      </w:r>
      <w:r w:rsidR="00113702" w:rsidRPr="00B06838">
        <w:rPr>
          <w:sz w:val="28"/>
          <w:szCs w:val="28"/>
        </w:rPr>
        <w:t xml:space="preserve"> участков</w:t>
      </w:r>
      <w:r w:rsidR="0070657B" w:rsidRPr="00B06838">
        <w:rPr>
          <w:sz w:val="28"/>
          <w:szCs w:val="28"/>
        </w:rPr>
        <w:t xml:space="preserve">ая </w:t>
      </w:r>
      <w:r w:rsidR="00113702" w:rsidRPr="00B06838">
        <w:rPr>
          <w:sz w:val="28"/>
          <w:szCs w:val="28"/>
        </w:rPr>
        <w:t>больниц</w:t>
      </w:r>
      <w:r w:rsidR="0070657B" w:rsidRPr="00B06838">
        <w:rPr>
          <w:sz w:val="28"/>
          <w:szCs w:val="28"/>
        </w:rPr>
        <w:t>а»</w:t>
      </w:r>
      <w:r w:rsidR="00113702" w:rsidRPr="00B06838">
        <w:rPr>
          <w:sz w:val="28"/>
          <w:szCs w:val="28"/>
        </w:rPr>
        <w:t xml:space="preserve">, </w:t>
      </w:r>
      <w:r w:rsidR="0070657B" w:rsidRPr="00B06838">
        <w:rPr>
          <w:sz w:val="28"/>
          <w:szCs w:val="28"/>
        </w:rPr>
        <w:t xml:space="preserve">«Горноправдинская </w:t>
      </w:r>
      <w:r w:rsidR="00113702" w:rsidRPr="00B06838">
        <w:rPr>
          <w:sz w:val="28"/>
          <w:szCs w:val="28"/>
        </w:rPr>
        <w:t>участков</w:t>
      </w:r>
      <w:r w:rsidR="0070657B" w:rsidRPr="00B06838">
        <w:rPr>
          <w:sz w:val="28"/>
          <w:szCs w:val="28"/>
        </w:rPr>
        <w:t xml:space="preserve">ая </w:t>
      </w:r>
      <w:r w:rsidR="00113702" w:rsidRPr="00B06838">
        <w:rPr>
          <w:sz w:val="28"/>
          <w:szCs w:val="28"/>
        </w:rPr>
        <w:t>больниц</w:t>
      </w:r>
      <w:r w:rsidR="0070657B" w:rsidRPr="00B06838">
        <w:rPr>
          <w:sz w:val="28"/>
          <w:szCs w:val="28"/>
        </w:rPr>
        <w:t>а»</w:t>
      </w:r>
      <w:r w:rsidR="00657119">
        <w:rPr>
          <w:sz w:val="28"/>
          <w:szCs w:val="28"/>
        </w:rPr>
        <w:t xml:space="preserve">, автомобиль для АХН, </w:t>
      </w:r>
      <w:r w:rsidR="00113702" w:rsidRPr="00B06838">
        <w:rPr>
          <w:sz w:val="28"/>
          <w:szCs w:val="28"/>
        </w:rPr>
        <w:t>приобретен комплект зимней резины на автомобиль</w:t>
      </w:r>
      <w:r w:rsidR="00AC5B7F" w:rsidRPr="00B06838">
        <w:rPr>
          <w:sz w:val="28"/>
          <w:szCs w:val="28"/>
        </w:rPr>
        <w:t xml:space="preserve"> на</w:t>
      </w:r>
      <w:r w:rsidR="00113702" w:rsidRPr="00B06838">
        <w:rPr>
          <w:sz w:val="28"/>
          <w:szCs w:val="28"/>
        </w:rPr>
        <w:t xml:space="preserve"> общую</w:t>
      </w:r>
      <w:r w:rsidR="00AC5B7F" w:rsidRPr="00B06838">
        <w:rPr>
          <w:sz w:val="28"/>
          <w:szCs w:val="28"/>
        </w:rPr>
        <w:t xml:space="preserve"> сумму</w:t>
      </w:r>
      <w:r w:rsidR="00657119">
        <w:rPr>
          <w:sz w:val="28"/>
          <w:szCs w:val="28"/>
        </w:rPr>
        <w:t>:</w:t>
      </w:r>
      <w:r w:rsidR="00807BDF">
        <w:rPr>
          <w:sz w:val="28"/>
          <w:szCs w:val="28"/>
        </w:rPr>
        <w:t xml:space="preserve"> </w:t>
      </w:r>
      <w:r w:rsidR="00AC5B7F" w:rsidRPr="00B06838">
        <w:rPr>
          <w:sz w:val="28"/>
          <w:szCs w:val="28"/>
        </w:rPr>
        <w:t xml:space="preserve"> </w:t>
      </w:r>
      <w:r w:rsidR="007432A8" w:rsidRPr="00B06838">
        <w:rPr>
          <w:sz w:val="28"/>
          <w:szCs w:val="28"/>
        </w:rPr>
        <w:t>3 119,65</w:t>
      </w:r>
      <w:r w:rsidR="00AC5B7F" w:rsidRPr="00B06838">
        <w:rPr>
          <w:sz w:val="28"/>
          <w:szCs w:val="28"/>
        </w:rPr>
        <w:t xml:space="preserve"> тыс.</w:t>
      </w:r>
      <w:r w:rsidR="00113702" w:rsidRPr="00B06838">
        <w:rPr>
          <w:sz w:val="28"/>
          <w:szCs w:val="28"/>
        </w:rPr>
        <w:t xml:space="preserve"> </w:t>
      </w:r>
      <w:r w:rsidR="00AC5B7F" w:rsidRPr="00B06838">
        <w:rPr>
          <w:sz w:val="28"/>
          <w:szCs w:val="28"/>
        </w:rPr>
        <w:t>рублей (</w:t>
      </w:r>
      <w:r w:rsidR="007432A8" w:rsidRPr="00B06838">
        <w:rPr>
          <w:sz w:val="28"/>
          <w:szCs w:val="28"/>
        </w:rPr>
        <w:t>98,7</w:t>
      </w:r>
      <w:r w:rsidR="00AC5B7F" w:rsidRPr="00B06838">
        <w:rPr>
          <w:sz w:val="28"/>
          <w:szCs w:val="28"/>
        </w:rPr>
        <w:t>% исполнение годового плана).</w:t>
      </w:r>
    </w:p>
    <w:p w:rsidR="00AC5B7F" w:rsidRPr="00B06838" w:rsidRDefault="00AC5B7F" w:rsidP="00BE2346">
      <w:pPr>
        <w:pStyle w:val="a3"/>
        <w:numPr>
          <w:ilvl w:val="2"/>
          <w:numId w:val="9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B06838">
        <w:rPr>
          <w:sz w:val="28"/>
          <w:szCs w:val="28"/>
        </w:rPr>
        <w:t>Оснащение кабинетов врачей общей практики: всего приобретений на сумму 2</w:t>
      </w:r>
      <w:r w:rsidR="007432A8" w:rsidRPr="00B06838">
        <w:rPr>
          <w:sz w:val="28"/>
          <w:szCs w:val="28"/>
        </w:rPr>
        <w:t>69</w:t>
      </w:r>
      <w:r w:rsidRPr="00B06838">
        <w:rPr>
          <w:sz w:val="28"/>
          <w:szCs w:val="28"/>
        </w:rPr>
        <w:t>,0 тыс.</w:t>
      </w:r>
      <w:r w:rsidR="00874054" w:rsidRPr="00B06838">
        <w:rPr>
          <w:sz w:val="28"/>
          <w:szCs w:val="28"/>
        </w:rPr>
        <w:t xml:space="preserve"> </w:t>
      </w:r>
      <w:r w:rsidRPr="00B06838">
        <w:rPr>
          <w:sz w:val="28"/>
          <w:szCs w:val="28"/>
        </w:rPr>
        <w:t>руб</w:t>
      </w:r>
      <w:r w:rsidR="00874054" w:rsidRPr="00B06838">
        <w:rPr>
          <w:sz w:val="28"/>
          <w:szCs w:val="28"/>
        </w:rPr>
        <w:t>лей</w:t>
      </w:r>
      <w:r w:rsidRPr="00B06838">
        <w:rPr>
          <w:sz w:val="28"/>
          <w:szCs w:val="28"/>
        </w:rPr>
        <w:t xml:space="preserve"> (100,0% исполнение </w:t>
      </w:r>
      <w:r w:rsidR="00874054" w:rsidRPr="00B06838">
        <w:rPr>
          <w:sz w:val="28"/>
          <w:szCs w:val="28"/>
        </w:rPr>
        <w:t xml:space="preserve">годового плана), в том числе, дефибрилятор со встроенным блоком ЭКГ - 120,0 тыс. рублей для МБУЗ «Ханты-Мансийская районная поликлиника», облучатели-рециркуляторы воздуха (2шт) - 24,0 тыс. рублей для МБУЗ «Горноправдинская участковая больница», микроскоп бинокулярный - 125,0 тыс. рублей для МБУЗ «Кедровская участковая больница». 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Повышение уровня профессиональной подготовки медицинских кадров первичного звена: Прошли подготовку </w:t>
      </w:r>
      <w:r w:rsidR="007432A8" w:rsidRPr="00F8582D">
        <w:rPr>
          <w:sz w:val="28"/>
          <w:szCs w:val="28"/>
        </w:rPr>
        <w:t>19</w:t>
      </w:r>
      <w:r w:rsidRPr="00F8582D">
        <w:rPr>
          <w:sz w:val="28"/>
          <w:szCs w:val="28"/>
        </w:rPr>
        <w:t xml:space="preserve"> медработников</w:t>
      </w:r>
      <w:r w:rsidR="00B06838">
        <w:rPr>
          <w:sz w:val="28"/>
          <w:szCs w:val="28"/>
        </w:rPr>
        <w:t xml:space="preserve"> Кассовое </w:t>
      </w:r>
      <w:r w:rsidRPr="00F8582D">
        <w:rPr>
          <w:sz w:val="28"/>
          <w:szCs w:val="28"/>
        </w:rPr>
        <w:t xml:space="preserve"> исполнение составило  </w:t>
      </w:r>
      <w:r w:rsidR="007432A8" w:rsidRPr="00F8582D">
        <w:rPr>
          <w:sz w:val="28"/>
          <w:szCs w:val="28"/>
        </w:rPr>
        <w:t>409,0</w:t>
      </w:r>
      <w:r w:rsidRPr="00F8582D">
        <w:rPr>
          <w:sz w:val="28"/>
          <w:szCs w:val="28"/>
        </w:rPr>
        <w:t xml:space="preserve"> тыс.</w:t>
      </w:r>
      <w:r w:rsidR="00B06838">
        <w:rPr>
          <w:sz w:val="28"/>
          <w:szCs w:val="28"/>
        </w:rPr>
        <w:t xml:space="preserve"> </w:t>
      </w:r>
      <w:r w:rsidRPr="00F8582D">
        <w:rPr>
          <w:sz w:val="28"/>
          <w:szCs w:val="28"/>
        </w:rPr>
        <w:t>рублей (</w:t>
      </w:r>
      <w:r w:rsidR="007432A8" w:rsidRPr="00F8582D">
        <w:rPr>
          <w:sz w:val="28"/>
          <w:szCs w:val="28"/>
        </w:rPr>
        <w:t>92,5</w:t>
      </w:r>
      <w:r w:rsidRPr="00F8582D">
        <w:rPr>
          <w:sz w:val="28"/>
          <w:szCs w:val="28"/>
        </w:rPr>
        <w:t xml:space="preserve">% исполнение годового плана).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Дооснащение медицинским оборудованием, медицинской мебелью службы охраны материнства и детства: всего приобретений на сумму </w:t>
      </w:r>
      <w:r w:rsidR="00793175" w:rsidRPr="00F8582D">
        <w:rPr>
          <w:sz w:val="28"/>
          <w:szCs w:val="28"/>
        </w:rPr>
        <w:t>99,99</w:t>
      </w:r>
      <w:r w:rsidRPr="00F8582D">
        <w:rPr>
          <w:sz w:val="28"/>
          <w:szCs w:val="28"/>
        </w:rPr>
        <w:t xml:space="preserve"> тыс.</w:t>
      </w:r>
      <w:r w:rsidR="00BE2346">
        <w:rPr>
          <w:sz w:val="28"/>
          <w:szCs w:val="28"/>
        </w:rPr>
        <w:t xml:space="preserve"> </w:t>
      </w:r>
      <w:r w:rsidRPr="00F8582D">
        <w:rPr>
          <w:sz w:val="28"/>
          <w:szCs w:val="28"/>
        </w:rPr>
        <w:t>руб</w:t>
      </w:r>
      <w:r w:rsidR="00BE2346">
        <w:rPr>
          <w:sz w:val="28"/>
          <w:szCs w:val="28"/>
        </w:rPr>
        <w:t>лей</w:t>
      </w:r>
      <w:r w:rsidRPr="00F8582D">
        <w:rPr>
          <w:sz w:val="28"/>
          <w:szCs w:val="28"/>
        </w:rPr>
        <w:t xml:space="preserve"> (</w:t>
      </w:r>
      <w:r w:rsidR="00793175" w:rsidRPr="00F8582D">
        <w:rPr>
          <w:sz w:val="28"/>
          <w:szCs w:val="28"/>
        </w:rPr>
        <w:t>5</w:t>
      </w:r>
      <w:r w:rsidRPr="00F8582D">
        <w:rPr>
          <w:sz w:val="28"/>
          <w:szCs w:val="28"/>
        </w:rPr>
        <w:t xml:space="preserve">0,0% исполнение годового плана), в том числе, </w:t>
      </w:r>
      <w:r w:rsidR="00381A88">
        <w:rPr>
          <w:sz w:val="28"/>
          <w:szCs w:val="28"/>
        </w:rPr>
        <w:t xml:space="preserve">кровати общебольничные в количестве 15 единиц для МБУЗ «Горноправдинская участковая больница», МБУЗ «Кедровская участковая больница», МКУЗ «Кышиковская участковая больница». 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Оплата проживания в пансионате беременным женщинам из группы высокого социального риска:  по факту сдачи авансовых отчетов произведена оплата проживания в пансионате одной беременной женщине из группы высокого социального риска на сумму </w:t>
      </w:r>
      <w:r w:rsidR="00F43B74" w:rsidRPr="00F8582D">
        <w:rPr>
          <w:sz w:val="28"/>
          <w:szCs w:val="28"/>
        </w:rPr>
        <w:t>3,4</w:t>
      </w:r>
      <w:r w:rsidRPr="00F8582D">
        <w:rPr>
          <w:sz w:val="28"/>
          <w:szCs w:val="28"/>
        </w:rPr>
        <w:t xml:space="preserve"> тыс. рублей (</w:t>
      </w:r>
      <w:r w:rsidR="00F43B74" w:rsidRPr="00F8582D">
        <w:rPr>
          <w:sz w:val="28"/>
          <w:szCs w:val="28"/>
        </w:rPr>
        <w:t>13,7</w:t>
      </w:r>
      <w:r w:rsidRPr="00F8582D">
        <w:rPr>
          <w:sz w:val="28"/>
          <w:szCs w:val="28"/>
        </w:rPr>
        <w:t xml:space="preserve">% исполнение годового плана).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Приобретение расходных материалов для стоматологических кабинетов на </w:t>
      </w:r>
      <w:r w:rsidR="00F43B74" w:rsidRPr="00F8582D">
        <w:rPr>
          <w:sz w:val="28"/>
          <w:szCs w:val="28"/>
        </w:rPr>
        <w:t>2013 год не предусмотрено финансирование.</w:t>
      </w:r>
    </w:p>
    <w:p w:rsidR="00AC5B7F" w:rsidRPr="00F8582D" w:rsidRDefault="00AC5B7F" w:rsidP="004E5F23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AC5B7F" w:rsidRPr="00F8582D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F8582D">
        <w:rPr>
          <w:b/>
          <w:bCs/>
          <w:sz w:val="28"/>
          <w:szCs w:val="28"/>
        </w:rPr>
        <w:lastRenderedPageBreak/>
        <w:t xml:space="preserve">Задача: «Совершенствование оказания медицинской </w:t>
      </w:r>
      <w:r w:rsidR="00F43B74" w:rsidRPr="00F8582D">
        <w:rPr>
          <w:b/>
          <w:bCs/>
          <w:sz w:val="28"/>
          <w:szCs w:val="28"/>
        </w:rPr>
        <w:t>помощи пострадавшим при дорожно</w:t>
      </w:r>
      <w:r w:rsidRPr="00F8582D">
        <w:rPr>
          <w:b/>
          <w:bCs/>
          <w:sz w:val="28"/>
          <w:szCs w:val="28"/>
        </w:rPr>
        <w:t xml:space="preserve">-транспортных происшествиях и других видах травматизма. </w:t>
      </w:r>
    </w:p>
    <w:p w:rsidR="00AC5B7F" w:rsidRPr="00F8582D" w:rsidRDefault="00AC5B7F" w:rsidP="004E5F23">
      <w:pPr>
        <w:pStyle w:val="a3"/>
        <w:jc w:val="both"/>
        <w:rPr>
          <w:b/>
          <w:sz w:val="28"/>
          <w:szCs w:val="28"/>
        </w:rPr>
      </w:pPr>
    </w:p>
    <w:p w:rsidR="00AC5B7F" w:rsidRPr="00F8582D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sz w:val="28"/>
          <w:szCs w:val="28"/>
        </w:rPr>
      </w:pPr>
      <w:r w:rsidRPr="00F8582D">
        <w:rPr>
          <w:bCs/>
          <w:sz w:val="28"/>
          <w:szCs w:val="28"/>
        </w:rPr>
        <w:t xml:space="preserve">  </w:t>
      </w:r>
      <w:r w:rsidRPr="00F8582D">
        <w:rPr>
          <w:sz w:val="28"/>
          <w:szCs w:val="28"/>
        </w:rPr>
        <w:t xml:space="preserve">Приобретение оборудования по оказанию помощи пострадавшим при ЧС, средств индивидуальной защиты: приобретены противогазы в количестве </w:t>
      </w:r>
      <w:r w:rsidR="00381A88">
        <w:rPr>
          <w:sz w:val="28"/>
          <w:szCs w:val="28"/>
        </w:rPr>
        <w:t>9</w:t>
      </w:r>
      <w:r w:rsidRPr="00F8582D">
        <w:rPr>
          <w:sz w:val="28"/>
          <w:szCs w:val="28"/>
        </w:rPr>
        <w:t xml:space="preserve"> штук</w:t>
      </w:r>
      <w:r w:rsidR="00F43B74" w:rsidRPr="00F8582D">
        <w:rPr>
          <w:sz w:val="28"/>
          <w:szCs w:val="28"/>
        </w:rPr>
        <w:t xml:space="preserve"> и средства индивидуальной защиты кожи в количестве 17 штук</w:t>
      </w:r>
      <w:r w:rsidR="006E640C" w:rsidRPr="00F8582D">
        <w:rPr>
          <w:sz w:val="28"/>
          <w:szCs w:val="28"/>
        </w:rPr>
        <w:t xml:space="preserve"> на сумму 100,0 тыс. рублей</w:t>
      </w:r>
      <w:r w:rsidRPr="00F8582D">
        <w:rPr>
          <w:sz w:val="28"/>
          <w:szCs w:val="28"/>
        </w:rPr>
        <w:t xml:space="preserve"> (100,0% исполнение годового плана).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sz w:val="28"/>
          <w:szCs w:val="28"/>
        </w:rPr>
      </w:pPr>
      <w:r w:rsidRPr="00F8582D">
        <w:rPr>
          <w:sz w:val="28"/>
          <w:szCs w:val="28"/>
        </w:rPr>
        <w:t xml:space="preserve">Дооснащение учреждений первичного звена расходными материалами и специализированным оборудованием для оказания медицинской помощи при </w:t>
      </w:r>
      <w:r w:rsidR="006E640C" w:rsidRPr="00F8582D">
        <w:rPr>
          <w:sz w:val="28"/>
          <w:szCs w:val="28"/>
        </w:rPr>
        <w:t xml:space="preserve"> травмах на сумму 100,0 тыс. рублей</w:t>
      </w:r>
      <w:r w:rsidRPr="00F8582D">
        <w:rPr>
          <w:sz w:val="28"/>
          <w:szCs w:val="28"/>
        </w:rPr>
        <w:t xml:space="preserve"> (100,0% исполнение годового плана): закуплены медицинские наборы</w:t>
      </w:r>
      <w:r w:rsidR="006E640C" w:rsidRPr="00F8582D">
        <w:rPr>
          <w:sz w:val="28"/>
          <w:szCs w:val="28"/>
        </w:rPr>
        <w:t xml:space="preserve"> для скорой медицинско</w:t>
      </w:r>
      <w:r w:rsidR="00381A88">
        <w:rPr>
          <w:sz w:val="28"/>
          <w:szCs w:val="28"/>
        </w:rPr>
        <w:t xml:space="preserve">й помощи в количестве 20 единиц, </w:t>
      </w:r>
      <w:r w:rsidR="006E640C" w:rsidRPr="00F8582D">
        <w:rPr>
          <w:sz w:val="28"/>
          <w:szCs w:val="28"/>
        </w:rPr>
        <w:t>глюкометр Акку-Чек Актив в количестве 1 единицы</w:t>
      </w:r>
      <w:r w:rsidRPr="00F8582D">
        <w:rPr>
          <w:sz w:val="28"/>
          <w:szCs w:val="28"/>
        </w:rPr>
        <w:t>.</w:t>
      </w:r>
    </w:p>
    <w:p w:rsidR="00AC5B7F" w:rsidRPr="00F8582D" w:rsidRDefault="00AC5B7F" w:rsidP="004E5F23">
      <w:pPr>
        <w:pStyle w:val="a3"/>
        <w:ind w:left="1080"/>
        <w:jc w:val="both"/>
        <w:rPr>
          <w:sz w:val="28"/>
          <w:szCs w:val="28"/>
        </w:rPr>
      </w:pPr>
    </w:p>
    <w:p w:rsidR="00AC5B7F" w:rsidRPr="00F8582D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F8582D">
        <w:rPr>
          <w:b/>
          <w:bCs/>
          <w:sz w:val="28"/>
          <w:szCs w:val="28"/>
        </w:rPr>
        <w:t>Задача:    «Информатизация системы здравоохранения и развитие телемедицинских технологий»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F8582D">
        <w:rPr>
          <w:bCs/>
          <w:sz w:val="28"/>
          <w:szCs w:val="28"/>
        </w:rPr>
        <w:t>Приобретение компьютерной и оргтехники</w:t>
      </w:r>
      <w:r w:rsidR="00381A88">
        <w:rPr>
          <w:bCs/>
          <w:sz w:val="28"/>
          <w:szCs w:val="28"/>
        </w:rPr>
        <w:t xml:space="preserve"> в количестве 127 единиц </w:t>
      </w:r>
      <w:r w:rsidRPr="00F8582D">
        <w:rPr>
          <w:bCs/>
          <w:sz w:val="28"/>
          <w:szCs w:val="28"/>
        </w:rPr>
        <w:t>на сумму 1 </w:t>
      </w:r>
      <w:r w:rsidR="00381A88">
        <w:rPr>
          <w:bCs/>
          <w:sz w:val="28"/>
          <w:szCs w:val="28"/>
        </w:rPr>
        <w:t>293</w:t>
      </w:r>
      <w:r w:rsidRPr="00F8582D">
        <w:rPr>
          <w:bCs/>
          <w:sz w:val="28"/>
          <w:szCs w:val="28"/>
        </w:rPr>
        <w:t>,0 тыс</w:t>
      </w:r>
      <w:r w:rsidR="00381A88">
        <w:rPr>
          <w:bCs/>
          <w:sz w:val="28"/>
          <w:szCs w:val="28"/>
        </w:rPr>
        <w:t>. рублей</w:t>
      </w:r>
      <w:r w:rsidRPr="00F8582D">
        <w:rPr>
          <w:bCs/>
          <w:sz w:val="28"/>
          <w:szCs w:val="28"/>
        </w:rPr>
        <w:t xml:space="preserve"> (100,0% исполнение годового плана).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F8582D">
        <w:rPr>
          <w:bCs/>
          <w:sz w:val="28"/>
          <w:szCs w:val="28"/>
        </w:rPr>
        <w:t xml:space="preserve">Обеспечение расходным и комплектующим материалом: всего приобретений на сумму </w:t>
      </w:r>
      <w:r w:rsidR="00381A88">
        <w:rPr>
          <w:bCs/>
          <w:sz w:val="28"/>
          <w:szCs w:val="28"/>
        </w:rPr>
        <w:t>426,12</w:t>
      </w:r>
      <w:r w:rsidRPr="00F8582D">
        <w:rPr>
          <w:bCs/>
          <w:sz w:val="28"/>
          <w:szCs w:val="28"/>
        </w:rPr>
        <w:t xml:space="preserve"> тыс.</w:t>
      </w:r>
      <w:r w:rsidR="00381A88">
        <w:rPr>
          <w:bCs/>
          <w:sz w:val="28"/>
          <w:szCs w:val="28"/>
        </w:rPr>
        <w:t xml:space="preserve"> </w:t>
      </w:r>
      <w:r w:rsidRPr="00F8582D">
        <w:rPr>
          <w:bCs/>
          <w:sz w:val="28"/>
          <w:szCs w:val="28"/>
        </w:rPr>
        <w:t>руб</w:t>
      </w:r>
      <w:r w:rsidR="00381A88">
        <w:rPr>
          <w:bCs/>
          <w:sz w:val="28"/>
          <w:szCs w:val="28"/>
        </w:rPr>
        <w:t>лей</w:t>
      </w:r>
      <w:r w:rsidRPr="00F8582D">
        <w:rPr>
          <w:bCs/>
          <w:sz w:val="28"/>
          <w:szCs w:val="28"/>
        </w:rPr>
        <w:t xml:space="preserve"> (</w:t>
      </w:r>
      <w:r w:rsidR="00381A88">
        <w:rPr>
          <w:bCs/>
          <w:sz w:val="28"/>
          <w:szCs w:val="28"/>
        </w:rPr>
        <w:t>64,1</w:t>
      </w:r>
      <w:r w:rsidRPr="00F8582D">
        <w:rPr>
          <w:bCs/>
          <w:sz w:val="28"/>
          <w:szCs w:val="28"/>
        </w:rPr>
        <w:t xml:space="preserve">% исполнение годового плана).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F8582D">
        <w:rPr>
          <w:bCs/>
          <w:sz w:val="28"/>
          <w:szCs w:val="28"/>
        </w:rPr>
        <w:t>Обеспечение программным продуктом и организация его технического сопровождения: закуплены лицензионные программы в количестве 2</w:t>
      </w:r>
      <w:r w:rsidR="00381A88">
        <w:rPr>
          <w:bCs/>
          <w:sz w:val="28"/>
          <w:szCs w:val="28"/>
        </w:rPr>
        <w:t>1</w:t>
      </w:r>
      <w:r w:rsidRPr="00F8582D">
        <w:rPr>
          <w:bCs/>
          <w:sz w:val="28"/>
          <w:szCs w:val="28"/>
        </w:rPr>
        <w:t>0 единиц на сумму 9</w:t>
      </w:r>
      <w:r w:rsidR="00381A88">
        <w:rPr>
          <w:bCs/>
          <w:sz w:val="28"/>
          <w:szCs w:val="28"/>
        </w:rPr>
        <w:t>5</w:t>
      </w:r>
      <w:r w:rsidRPr="00F8582D">
        <w:rPr>
          <w:bCs/>
          <w:sz w:val="28"/>
          <w:szCs w:val="28"/>
        </w:rPr>
        <w:t xml:space="preserve">4,0 тыс. руб. (100,0% исполнение годового плана). </w:t>
      </w:r>
    </w:p>
    <w:p w:rsidR="00AC5B7F" w:rsidRPr="00F8582D" w:rsidRDefault="00AC5B7F" w:rsidP="004E5F23">
      <w:pPr>
        <w:pStyle w:val="a3"/>
        <w:numPr>
          <w:ilvl w:val="2"/>
          <w:numId w:val="9"/>
        </w:numPr>
        <w:ind w:left="709"/>
        <w:jc w:val="both"/>
        <w:rPr>
          <w:bCs/>
          <w:sz w:val="28"/>
          <w:szCs w:val="28"/>
        </w:rPr>
      </w:pPr>
      <w:r w:rsidRPr="00F8582D">
        <w:rPr>
          <w:bCs/>
          <w:sz w:val="28"/>
          <w:szCs w:val="28"/>
        </w:rPr>
        <w:t xml:space="preserve">Развитие и организационно – техническое сопровождение телемедицинского комплекса: </w:t>
      </w:r>
      <w:r w:rsidR="0085490D">
        <w:rPr>
          <w:bCs/>
          <w:sz w:val="28"/>
          <w:szCs w:val="28"/>
        </w:rPr>
        <w:t xml:space="preserve">предусмотрено </w:t>
      </w:r>
      <w:r w:rsidRPr="00F8582D">
        <w:rPr>
          <w:bCs/>
          <w:sz w:val="28"/>
          <w:szCs w:val="28"/>
        </w:rPr>
        <w:t>приобретен</w:t>
      </w:r>
      <w:r w:rsidR="00381A88">
        <w:rPr>
          <w:bCs/>
          <w:sz w:val="28"/>
          <w:szCs w:val="28"/>
        </w:rPr>
        <w:t>ие</w:t>
      </w:r>
      <w:r w:rsidRPr="00F8582D">
        <w:rPr>
          <w:bCs/>
          <w:sz w:val="28"/>
          <w:szCs w:val="28"/>
        </w:rPr>
        <w:t xml:space="preserve"> телемедицинский комплекс </w:t>
      </w:r>
      <w:r w:rsidR="0085490D">
        <w:rPr>
          <w:bCs/>
          <w:sz w:val="28"/>
          <w:szCs w:val="28"/>
        </w:rPr>
        <w:t>для МБУЗ «Горноправдинская участковая», МБУЗ «Луговская участковая больница», МКУЗ «Кышиковская участковая больница», МБУЗ «Кедровская участковая больница» на сумму 15</w:t>
      </w:r>
      <w:r w:rsidRPr="00F8582D">
        <w:rPr>
          <w:bCs/>
          <w:sz w:val="28"/>
          <w:szCs w:val="28"/>
        </w:rPr>
        <w:t>0,0 тыс. руб. (0% исполнения годового плана).</w:t>
      </w:r>
    </w:p>
    <w:p w:rsidR="00AC5B7F" w:rsidRDefault="00AC5B7F" w:rsidP="004E5F23">
      <w:pPr>
        <w:pStyle w:val="a3"/>
        <w:ind w:left="709"/>
        <w:jc w:val="both"/>
        <w:rPr>
          <w:color w:val="FF0000"/>
          <w:sz w:val="28"/>
          <w:szCs w:val="28"/>
        </w:rPr>
      </w:pPr>
    </w:p>
    <w:p w:rsidR="0050728D" w:rsidRPr="004E5F23" w:rsidRDefault="0050728D" w:rsidP="004E5F23">
      <w:pPr>
        <w:pStyle w:val="a3"/>
        <w:ind w:left="709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ind w:left="709"/>
        <w:jc w:val="both"/>
        <w:rPr>
          <w:b/>
          <w:sz w:val="28"/>
          <w:szCs w:val="28"/>
        </w:rPr>
      </w:pPr>
      <w:r w:rsidRPr="004E5F23">
        <w:rPr>
          <w:bCs/>
          <w:sz w:val="28"/>
          <w:szCs w:val="28"/>
        </w:rPr>
        <w:t xml:space="preserve"> </w:t>
      </w:r>
      <w:r w:rsidRPr="004E5F23">
        <w:rPr>
          <w:sz w:val="28"/>
          <w:szCs w:val="28"/>
        </w:rPr>
        <w:t xml:space="preserve">   </w:t>
      </w:r>
      <w:r w:rsidRPr="004E5F23">
        <w:rPr>
          <w:b/>
          <w:bCs/>
          <w:sz w:val="28"/>
          <w:szCs w:val="28"/>
        </w:rPr>
        <w:t>Задача: «Совершенствование информационно-пропагандистской деятельности»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комплекта мобильного выставочного оборудования:  </w:t>
      </w:r>
      <w:r w:rsidR="0085490D">
        <w:rPr>
          <w:sz w:val="28"/>
          <w:szCs w:val="28"/>
        </w:rPr>
        <w:t>пода</w:t>
      </w:r>
      <w:r w:rsidR="0099053B">
        <w:rPr>
          <w:sz w:val="28"/>
          <w:szCs w:val="28"/>
        </w:rPr>
        <w:t>ны</w:t>
      </w:r>
      <w:r w:rsidR="0085490D">
        <w:rPr>
          <w:sz w:val="28"/>
          <w:szCs w:val="28"/>
        </w:rPr>
        <w:t xml:space="preserve"> заявки и подготовлен договор на изготовление информационных стендов (0% исполнение от годового плана).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Изготовление сменной информации для стендов медицинской профилактики на сумму 50,0 тыс.</w:t>
      </w:r>
      <w:r w:rsidR="0085490D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руб</w:t>
      </w:r>
      <w:r w:rsidR="0085490D">
        <w:rPr>
          <w:sz w:val="28"/>
          <w:szCs w:val="28"/>
        </w:rPr>
        <w:t>лей</w:t>
      </w:r>
      <w:r w:rsidRPr="004E5F23">
        <w:rPr>
          <w:sz w:val="28"/>
          <w:szCs w:val="28"/>
        </w:rPr>
        <w:t xml:space="preserve"> </w:t>
      </w:r>
      <w:r w:rsidRPr="004E5F23">
        <w:rPr>
          <w:bCs/>
          <w:sz w:val="28"/>
          <w:szCs w:val="28"/>
        </w:rPr>
        <w:t>(100,0% исполнения годового плана)</w:t>
      </w:r>
      <w:r w:rsidRPr="004E5F23">
        <w:rPr>
          <w:sz w:val="28"/>
          <w:szCs w:val="28"/>
        </w:rPr>
        <w:t>.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lastRenderedPageBreak/>
        <w:t>Обеспечение муниципальных учреждений здравоохранения литературой, публикации в  СМИ на сумму 1</w:t>
      </w:r>
      <w:r w:rsidR="0085490D">
        <w:rPr>
          <w:sz w:val="28"/>
          <w:szCs w:val="28"/>
        </w:rPr>
        <w:t>0</w:t>
      </w:r>
      <w:r w:rsidRPr="004E5F23">
        <w:rPr>
          <w:sz w:val="28"/>
          <w:szCs w:val="28"/>
        </w:rPr>
        <w:t>0,0 тыс.</w:t>
      </w:r>
      <w:r w:rsidR="0085490D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руб</w:t>
      </w:r>
      <w:r w:rsidR="0085490D">
        <w:rPr>
          <w:sz w:val="28"/>
          <w:szCs w:val="28"/>
        </w:rPr>
        <w:t>лей</w:t>
      </w:r>
      <w:r w:rsidRPr="004E5F23">
        <w:rPr>
          <w:sz w:val="28"/>
          <w:szCs w:val="28"/>
        </w:rPr>
        <w:t xml:space="preserve"> </w:t>
      </w:r>
      <w:r w:rsidRPr="004E5F23">
        <w:rPr>
          <w:bCs/>
          <w:sz w:val="28"/>
          <w:szCs w:val="28"/>
        </w:rPr>
        <w:t>(100,0% исполнения годового плана)</w:t>
      </w:r>
      <w:r w:rsidRPr="004E5F23">
        <w:rPr>
          <w:sz w:val="28"/>
          <w:szCs w:val="28"/>
        </w:rPr>
        <w:t>.</w:t>
      </w:r>
    </w:p>
    <w:p w:rsidR="00AC5B7F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Проведение анкетирования населения по вопросам качества оказания медицинской помощи на территории района: приобретена бумага для анкетирования на сумму 5,0 тыс. руб</w:t>
      </w:r>
      <w:r w:rsidR="0085490D">
        <w:rPr>
          <w:sz w:val="28"/>
          <w:szCs w:val="28"/>
        </w:rPr>
        <w:t>лей</w:t>
      </w:r>
      <w:r w:rsidRPr="004E5F23">
        <w:rPr>
          <w:sz w:val="28"/>
          <w:szCs w:val="28"/>
        </w:rPr>
        <w:t xml:space="preserve"> (100,0% исполнения годового плана). </w:t>
      </w:r>
    </w:p>
    <w:p w:rsidR="0085490D" w:rsidRPr="004E5F23" w:rsidRDefault="0085490D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конкурса «Лучшее учреждение здравоохранения Ханты-Мансийского района» предусмотрен на 4 квартал 2013 года в сумме 180,0 тыс. рублей.</w:t>
      </w: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>Подпрограмма «Современные методы противодействия распространению социально-значимых заболеваний, совершенствование их выявления и лечения»</w:t>
      </w:r>
    </w:p>
    <w:p w:rsidR="00AC5B7F" w:rsidRPr="004E5F23" w:rsidRDefault="00AC5B7F" w:rsidP="004E5F23">
      <w:pPr>
        <w:pStyle w:val="a3"/>
        <w:ind w:left="709"/>
        <w:jc w:val="both"/>
        <w:rPr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«Стабилизация эпидемической ситуации по социально-значимым заболеваниям»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Контролируемое питание больных туберкулезом:  закуплены продукты питания </w:t>
      </w:r>
      <w:r w:rsidR="0099053B">
        <w:rPr>
          <w:sz w:val="28"/>
          <w:szCs w:val="28"/>
        </w:rPr>
        <w:t xml:space="preserve">для 11 чел. больных туберкулезом </w:t>
      </w:r>
      <w:r w:rsidRPr="004E5F23">
        <w:rPr>
          <w:sz w:val="28"/>
          <w:szCs w:val="28"/>
        </w:rPr>
        <w:t xml:space="preserve">на сумму </w:t>
      </w:r>
      <w:r w:rsidR="0085490D">
        <w:rPr>
          <w:sz w:val="28"/>
          <w:szCs w:val="28"/>
        </w:rPr>
        <w:t>252,14</w:t>
      </w:r>
      <w:r w:rsidRPr="004E5F23">
        <w:rPr>
          <w:sz w:val="28"/>
          <w:szCs w:val="28"/>
        </w:rPr>
        <w:t xml:space="preserve"> тыс.</w:t>
      </w:r>
      <w:r w:rsidR="0085490D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рублей (</w:t>
      </w:r>
      <w:r w:rsidR="0085490D">
        <w:rPr>
          <w:sz w:val="28"/>
          <w:szCs w:val="28"/>
        </w:rPr>
        <w:t>70,8</w:t>
      </w:r>
      <w:r w:rsidRPr="004E5F23">
        <w:rPr>
          <w:sz w:val="28"/>
          <w:szCs w:val="28"/>
        </w:rPr>
        <w:t xml:space="preserve">% исполнения годового плана). </w:t>
      </w:r>
    </w:p>
    <w:p w:rsidR="00AC5B7F" w:rsidRPr="004E5F23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Обеспечение проведения в полном объеме обязательных профилактических мероприятий в очагах туберкулезной инфекции, среди групп повышенного риска, среди детей, инфицированных</w:t>
      </w:r>
      <w:r w:rsidR="0085490D">
        <w:rPr>
          <w:sz w:val="28"/>
          <w:szCs w:val="28"/>
        </w:rPr>
        <w:t xml:space="preserve"> туберкулезом на сумму 61,4 </w:t>
      </w:r>
      <w:r w:rsidRPr="004E5F23">
        <w:rPr>
          <w:sz w:val="28"/>
          <w:szCs w:val="28"/>
        </w:rPr>
        <w:t>тыс.</w:t>
      </w:r>
      <w:r w:rsidR="0085490D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руб</w:t>
      </w:r>
      <w:r w:rsidR="0085490D">
        <w:rPr>
          <w:sz w:val="28"/>
          <w:szCs w:val="28"/>
        </w:rPr>
        <w:t>лей</w:t>
      </w:r>
      <w:r w:rsidRPr="004E5F23">
        <w:rPr>
          <w:sz w:val="28"/>
          <w:szCs w:val="28"/>
        </w:rPr>
        <w:t xml:space="preserve"> (100,0% исполнения годового плана)</w:t>
      </w:r>
      <w:r w:rsidR="0099053B">
        <w:rPr>
          <w:sz w:val="28"/>
          <w:szCs w:val="28"/>
        </w:rPr>
        <w:t>.</w:t>
      </w:r>
    </w:p>
    <w:p w:rsidR="00AC5B7F" w:rsidRPr="00E97CB9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E97CB9">
        <w:rPr>
          <w:sz w:val="28"/>
          <w:szCs w:val="28"/>
        </w:rPr>
        <w:t xml:space="preserve">Проезд больных к месту консультативно-диагностической помощи (туберкулёз, сердечно-сосудистые заболевания, алкоголизм, онкозаболевания, сахарный диабет): по факту сдачи авансовых отчетов выплачены денежные средства на проезд больных к месту лечения на сумму </w:t>
      </w:r>
      <w:r w:rsidR="0085490D" w:rsidRPr="00E97CB9">
        <w:rPr>
          <w:sz w:val="28"/>
          <w:szCs w:val="28"/>
        </w:rPr>
        <w:t>63,73 тыс. рублей в количестве 35</w:t>
      </w:r>
      <w:r w:rsidRPr="00E97CB9">
        <w:rPr>
          <w:sz w:val="28"/>
          <w:szCs w:val="28"/>
        </w:rPr>
        <w:t xml:space="preserve"> обращений (</w:t>
      </w:r>
      <w:r w:rsidR="0085490D" w:rsidRPr="00E97CB9">
        <w:rPr>
          <w:sz w:val="28"/>
          <w:szCs w:val="28"/>
        </w:rPr>
        <w:t>40,8</w:t>
      </w:r>
      <w:r w:rsidRPr="00E97CB9">
        <w:rPr>
          <w:sz w:val="28"/>
          <w:szCs w:val="28"/>
        </w:rPr>
        <w:t>% исполнения годового плана).</w:t>
      </w:r>
    </w:p>
    <w:p w:rsidR="00AC5B7F" w:rsidRPr="00E97CB9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E97CB9">
        <w:rPr>
          <w:sz w:val="28"/>
          <w:szCs w:val="28"/>
        </w:rPr>
        <w:t xml:space="preserve">Приобретение расходных материалов, аппаратов индивидуального контроля в целях раннего выявления социально - значимых заболеваний: приобретены тест-системы для диагностики социально – значимых заболеваний на сумму </w:t>
      </w:r>
      <w:r w:rsidR="0085490D" w:rsidRPr="00E97CB9">
        <w:rPr>
          <w:sz w:val="28"/>
          <w:szCs w:val="28"/>
        </w:rPr>
        <w:t>71,4</w:t>
      </w:r>
      <w:r w:rsidR="0099053B">
        <w:rPr>
          <w:sz w:val="28"/>
          <w:szCs w:val="28"/>
        </w:rPr>
        <w:t>3</w:t>
      </w:r>
      <w:r w:rsidR="0085490D" w:rsidRPr="00E97CB9">
        <w:rPr>
          <w:sz w:val="28"/>
          <w:szCs w:val="28"/>
        </w:rPr>
        <w:t xml:space="preserve"> тыс. рублей для МБУЗ «Горноправдинская участковая больница», на сумму 179,97 тыс. рублей для МКУЗ «Кышиковская участковая больница», на сумму 191,88 тыс. рублей для МБУЗ «Кедровская участковая больница», на сумму </w:t>
      </w:r>
      <w:r w:rsidR="00A24931" w:rsidRPr="00E97CB9">
        <w:rPr>
          <w:sz w:val="28"/>
          <w:szCs w:val="28"/>
        </w:rPr>
        <w:t>189,52 тыс. рублей для МБУЗ «Ханты-Мансийская районная поликлиника», на сумму 178,6 тыс. рублей для МБУЗ «Луговская участковая больница»</w:t>
      </w:r>
      <w:r w:rsidR="0085490D" w:rsidRPr="00E97CB9">
        <w:rPr>
          <w:sz w:val="28"/>
          <w:szCs w:val="28"/>
        </w:rPr>
        <w:t xml:space="preserve"> (81,1</w:t>
      </w:r>
      <w:r w:rsidRPr="00E97CB9">
        <w:rPr>
          <w:sz w:val="28"/>
          <w:szCs w:val="28"/>
        </w:rPr>
        <w:t>% исполнения годового плана).</w:t>
      </w:r>
    </w:p>
    <w:p w:rsidR="00AC5B7F" w:rsidRPr="00E97CB9" w:rsidRDefault="00AC5B7F" w:rsidP="004E5F23">
      <w:pPr>
        <w:pStyle w:val="a3"/>
        <w:numPr>
          <w:ilvl w:val="2"/>
          <w:numId w:val="9"/>
        </w:numPr>
        <w:ind w:left="709"/>
        <w:jc w:val="both"/>
        <w:rPr>
          <w:color w:val="FF0000"/>
          <w:sz w:val="28"/>
          <w:szCs w:val="28"/>
        </w:rPr>
      </w:pPr>
      <w:r w:rsidRPr="00E97CB9">
        <w:rPr>
          <w:sz w:val="28"/>
          <w:szCs w:val="28"/>
        </w:rPr>
        <w:t xml:space="preserve">Обеспечение лекарственными препаратами диспансерных больных: приобретены дорогостоящие медикаменты (больные онкологическими </w:t>
      </w:r>
      <w:r w:rsidRPr="00E97CB9">
        <w:rPr>
          <w:sz w:val="28"/>
          <w:szCs w:val="28"/>
        </w:rPr>
        <w:lastRenderedPageBreak/>
        <w:t xml:space="preserve">заболеваниями, гипертонической болезнью, ишемической болезнью сердца, сахарным диабетом, бронхиальной астмой): в течение </w:t>
      </w:r>
      <w:r w:rsidR="00E97CB9" w:rsidRPr="00E97CB9">
        <w:rPr>
          <w:sz w:val="28"/>
          <w:szCs w:val="28"/>
        </w:rPr>
        <w:t xml:space="preserve">8 месяцев </w:t>
      </w:r>
      <w:r w:rsidRPr="00E97CB9">
        <w:rPr>
          <w:sz w:val="28"/>
          <w:szCs w:val="28"/>
        </w:rPr>
        <w:t>201</w:t>
      </w:r>
      <w:r w:rsidR="00A24931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года вновь выявленным пациентам с онкологическими заболеваниями, гипертонической болезнью,  сахарным диабетом в виде адресной помощи приобретены необходимые дорогостоящие медикаменты  на сумму </w:t>
      </w:r>
      <w:r w:rsidR="00CF6BAF">
        <w:rPr>
          <w:sz w:val="28"/>
          <w:szCs w:val="28"/>
        </w:rPr>
        <w:t>590,0</w:t>
      </w:r>
      <w:r w:rsidRPr="00E97CB9">
        <w:rPr>
          <w:sz w:val="28"/>
          <w:szCs w:val="28"/>
        </w:rPr>
        <w:t xml:space="preserve"> тыс.</w:t>
      </w:r>
      <w:r w:rsidR="00CF6BAF">
        <w:rPr>
          <w:sz w:val="28"/>
          <w:szCs w:val="28"/>
        </w:rPr>
        <w:t xml:space="preserve"> </w:t>
      </w:r>
      <w:r w:rsidRPr="00E97CB9">
        <w:rPr>
          <w:sz w:val="28"/>
          <w:szCs w:val="28"/>
        </w:rPr>
        <w:t xml:space="preserve">рублей </w:t>
      </w:r>
      <w:r w:rsidR="00CF6BAF">
        <w:rPr>
          <w:sz w:val="28"/>
          <w:szCs w:val="28"/>
        </w:rPr>
        <w:t xml:space="preserve">для 176 чел. диспасерных больных, в том числе: </w:t>
      </w:r>
      <w:r w:rsidRPr="00E97CB9">
        <w:rPr>
          <w:sz w:val="28"/>
          <w:szCs w:val="28"/>
        </w:rPr>
        <w:t xml:space="preserve">п. Горноправдинск – </w:t>
      </w:r>
      <w:r w:rsidR="00E97CB9" w:rsidRPr="00E97CB9">
        <w:rPr>
          <w:sz w:val="28"/>
          <w:szCs w:val="28"/>
        </w:rPr>
        <w:t>100</w:t>
      </w:r>
      <w:r w:rsidRPr="00E97CB9">
        <w:rPr>
          <w:sz w:val="28"/>
          <w:szCs w:val="28"/>
        </w:rPr>
        <w:t xml:space="preserve"> чел., п. Бобровский – </w:t>
      </w:r>
      <w:r w:rsidR="00E97CB9" w:rsidRPr="00E97CB9">
        <w:rPr>
          <w:sz w:val="28"/>
          <w:szCs w:val="28"/>
        </w:rPr>
        <w:t>9</w:t>
      </w:r>
      <w:r w:rsidRPr="00E97CB9">
        <w:rPr>
          <w:sz w:val="28"/>
          <w:szCs w:val="28"/>
        </w:rPr>
        <w:t xml:space="preserve"> чел., с.Цингалы – </w:t>
      </w:r>
      <w:r w:rsidR="00E97CB9" w:rsidRPr="00E97CB9">
        <w:rPr>
          <w:sz w:val="28"/>
          <w:szCs w:val="28"/>
        </w:rPr>
        <w:t>10</w:t>
      </w:r>
      <w:r w:rsidRPr="00E97CB9">
        <w:rPr>
          <w:sz w:val="28"/>
          <w:szCs w:val="28"/>
        </w:rPr>
        <w:t xml:space="preserve"> чел., п.Выкатной – </w:t>
      </w:r>
      <w:r w:rsidR="00E97CB9" w:rsidRPr="00E97CB9">
        <w:rPr>
          <w:sz w:val="28"/>
          <w:szCs w:val="28"/>
        </w:rPr>
        <w:t>5</w:t>
      </w:r>
      <w:r w:rsidRPr="00E97CB9">
        <w:rPr>
          <w:sz w:val="28"/>
          <w:szCs w:val="28"/>
        </w:rPr>
        <w:t xml:space="preserve"> чел., п.Шапша – </w:t>
      </w:r>
      <w:r w:rsidR="00E97CB9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чел., п.Кедровый – </w:t>
      </w:r>
      <w:r w:rsidR="00E97CB9" w:rsidRPr="00E97CB9">
        <w:rPr>
          <w:sz w:val="28"/>
          <w:szCs w:val="28"/>
        </w:rPr>
        <w:t>5 чел., с. Елизарово – 6</w:t>
      </w:r>
      <w:r w:rsidRPr="00E97CB9">
        <w:rPr>
          <w:sz w:val="28"/>
          <w:szCs w:val="28"/>
        </w:rPr>
        <w:t xml:space="preserve"> чел., п.Луговской – </w:t>
      </w:r>
      <w:r w:rsidR="00E97CB9" w:rsidRPr="00E97CB9">
        <w:rPr>
          <w:sz w:val="28"/>
          <w:szCs w:val="28"/>
        </w:rPr>
        <w:t>6</w:t>
      </w:r>
      <w:r w:rsidRPr="00E97CB9">
        <w:rPr>
          <w:sz w:val="28"/>
          <w:szCs w:val="28"/>
        </w:rPr>
        <w:t xml:space="preserve"> чел., п.Сибирский – 2 чел., п.Красноленинский – </w:t>
      </w:r>
      <w:r w:rsidR="00E97CB9" w:rsidRPr="00E97CB9">
        <w:rPr>
          <w:sz w:val="28"/>
          <w:szCs w:val="28"/>
        </w:rPr>
        <w:t>8</w:t>
      </w:r>
      <w:r w:rsidRPr="00E97CB9">
        <w:rPr>
          <w:sz w:val="28"/>
          <w:szCs w:val="28"/>
        </w:rPr>
        <w:t xml:space="preserve"> чел., с. Нялинское – </w:t>
      </w:r>
      <w:r w:rsidR="00E97CB9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чел., с. Селиярово – </w:t>
      </w:r>
      <w:r w:rsidR="00E97CB9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чел., д. Ягурьях – 2 чел.,</w:t>
      </w:r>
      <w:r w:rsidR="00E97CB9" w:rsidRPr="00E97CB9">
        <w:rPr>
          <w:sz w:val="28"/>
          <w:szCs w:val="28"/>
        </w:rPr>
        <w:t xml:space="preserve"> п. Пырьях – 2</w:t>
      </w:r>
      <w:r w:rsidRPr="00E97CB9">
        <w:rPr>
          <w:sz w:val="28"/>
          <w:szCs w:val="28"/>
        </w:rPr>
        <w:t xml:space="preserve"> чел., д. Батово – </w:t>
      </w:r>
      <w:r w:rsidR="00E97CB9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чел., д. Ярки – </w:t>
      </w:r>
      <w:r w:rsidR="00E97CB9" w:rsidRPr="00E97CB9">
        <w:rPr>
          <w:sz w:val="28"/>
          <w:szCs w:val="28"/>
        </w:rPr>
        <w:t>3</w:t>
      </w:r>
      <w:r w:rsidRPr="00E97CB9">
        <w:rPr>
          <w:sz w:val="28"/>
          <w:szCs w:val="28"/>
        </w:rPr>
        <w:t xml:space="preserve"> чел., д. Белогорье – 1 чел., Кирпичный – 2 чел., </w:t>
      </w:r>
      <w:r w:rsidR="00E97CB9" w:rsidRPr="00E97CB9">
        <w:rPr>
          <w:sz w:val="28"/>
          <w:szCs w:val="28"/>
        </w:rPr>
        <w:t>с</w:t>
      </w:r>
      <w:r w:rsidRPr="00E97CB9">
        <w:rPr>
          <w:sz w:val="28"/>
          <w:szCs w:val="28"/>
        </w:rPr>
        <w:t xml:space="preserve">. </w:t>
      </w:r>
      <w:r w:rsidR="00E97CB9" w:rsidRPr="00E97CB9">
        <w:rPr>
          <w:sz w:val="28"/>
          <w:szCs w:val="28"/>
        </w:rPr>
        <w:t>Пырьях</w:t>
      </w:r>
      <w:r w:rsidRPr="00E97CB9">
        <w:rPr>
          <w:sz w:val="28"/>
          <w:szCs w:val="28"/>
        </w:rPr>
        <w:t xml:space="preserve"> – </w:t>
      </w:r>
      <w:r w:rsidR="00E97CB9" w:rsidRPr="00E97CB9">
        <w:rPr>
          <w:sz w:val="28"/>
          <w:szCs w:val="28"/>
        </w:rPr>
        <w:t>2</w:t>
      </w:r>
      <w:r w:rsidRPr="00E97CB9">
        <w:rPr>
          <w:sz w:val="28"/>
          <w:szCs w:val="28"/>
        </w:rPr>
        <w:t xml:space="preserve"> чел.</w:t>
      </w:r>
      <w:r w:rsidR="00E97CB9" w:rsidRPr="00E97CB9">
        <w:rPr>
          <w:sz w:val="28"/>
          <w:szCs w:val="28"/>
        </w:rPr>
        <w:t>, с.Троица – 1 чел.</w:t>
      </w:r>
      <w:r w:rsidRPr="00E97CB9">
        <w:rPr>
          <w:sz w:val="28"/>
          <w:szCs w:val="28"/>
        </w:rPr>
        <w:t>)</w:t>
      </w:r>
      <w:r w:rsidR="0099053B">
        <w:rPr>
          <w:sz w:val="28"/>
          <w:szCs w:val="28"/>
        </w:rPr>
        <w:t>(73,8% исполнение годового плана)</w:t>
      </w:r>
      <w:r w:rsidRPr="00E97CB9">
        <w:rPr>
          <w:sz w:val="28"/>
          <w:szCs w:val="28"/>
        </w:rPr>
        <w:t xml:space="preserve">. </w:t>
      </w:r>
    </w:p>
    <w:p w:rsidR="00AC5B7F" w:rsidRPr="004E5F23" w:rsidRDefault="00AC5B7F" w:rsidP="004E5F23">
      <w:pPr>
        <w:pStyle w:val="a3"/>
        <w:ind w:left="-11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«</w:t>
      </w:r>
      <w:r w:rsidRPr="004E5F23">
        <w:rPr>
          <w:b/>
          <w:sz w:val="28"/>
          <w:szCs w:val="28"/>
        </w:rPr>
        <w:t>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заболеваний»</w:t>
      </w:r>
    </w:p>
    <w:p w:rsidR="00AC5B7F" w:rsidRPr="004E5F23" w:rsidRDefault="00AC5B7F" w:rsidP="00BE2346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Обеспечение учреждений диагностическими тест – системами для диагностики инфекционных заболеваний, закуп изделий медицинского назначения однократного использования: всего приобретено </w:t>
      </w:r>
      <w:r w:rsidR="00A24931">
        <w:rPr>
          <w:sz w:val="28"/>
          <w:szCs w:val="28"/>
        </w:rPr>
        <w:t>т</w:t>
      </w:r>
      <w:r w:rsidR="00A24931" w:rsidRPr="00A24931">
        <w:rPr>
          <w:sz w:val="28"/>
          <w:szCs w:val="28"/>
        </w:rPr>
        <w:t xml:space="preserve">ест-систем для диагностики инфекционных и неинфекционных заболеваний для МБУЗ "Горноправдинская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12</w:t>
      </w:r>
      <w:r w:rsidR="00A24931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95</w:t>
      </w:r>
      <w:r w:rsidR="00A24931">
        <w:rPr>
          <w:sz w:val="28"/>
          <w:szCs w:val="28"/>
        </w:rPr>
        <w:t xml:space="preserve"> тыс. рублей,</w:t>
      </w:r>
      <w:r w:rsidR="00A24931" w:rsidRPr="00A24931">
        <w:rPr>
          <w:sz w:val="28"/>
          <w:szCs w:val="28"/>
        </w:rPr>
        <w:t xml:space="preserve"> для МБУЗ "Сибирская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66</w:t>
      </w:r>
      <w:r w:rsidR="00A24931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0</w:t>
      </w:r>
      <w:r w:rsidR="00A24931">
        <w:rPr>
          <w:sz w:val="28"/>
          <w:szCs w:val="28"/>
        </w:rPr>
        <w:t xml:space="preserve"> тыс. </w:t>
      </w:r>
      <w:r w:rsidR="00A24931" w:rsidRPr="00A24931">
        <w:rPr>
          <w:sz w:val="28"/>
          <w:szCs w:val="28"/>
        </w:rPr>
        <w:t>р</w:t>
      </w:r>
      <w:r w:rsidR="00A24931">
        <w:rPr>
          <w:sz w:val="28"/>
          <w:szCs w:val="28"/>
        </w:rPr>
        <w:t>ублей,</w:t>
      </w:r>
      <w:r w:rsidR="00A24931" w:rsidRPr="00A24931">
        <w:rPr>
          <w:sz w:val="28"/>
          <w:szCs w:val="28"/>
        </w:rPr>
        <w:t xml:space="preserve"> для МБУЗ "Луговская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76</w:t>
      </w:r>
      <w:r w:rsidR="00A24931">
        <w:rPr>
          <w:sz w:val="28"/>
          <w:szCs w:val="28"/>
        </w:rPr>
        <w:t xml:space="preserve">,7 тыс. рублей, </w:t>
      </w:r>
      <w:r w:rsidR="00A24931" w:rsidRPr="00A24931">
        <w:rPr>
          <w:sz w:val="28"/>
          <w:szCs w:val="28"/>
        </w:rPr>
        <w:t>для МБУЗ "Х</w:t>
      </w:r>
      <w:r w:rsidR="00A24931">
        <w:rPr>
          <w:sz w:val="28"/>
          <w:szCs w:val="28"/>
        </w:rPr>
        <w:t>анты-Мансийская районная поликлиника</w:t>
      </w:r>
      <w:r w:rsidR="00A24931" w:rsidRPr="00A24931">
        <w:rPr>
          <w:sz w:val="28"/>
          <w:szCs w:val="28"/>
        </w:rPr>
        <w:t>" на сумму 54</w:t>
      </w:r>
      <w:r w:rsidR="00A24931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89</w:t>
      </w:r>
      <w:r w:rsidR="00A24931">
        <w:rPr>
          <w:sz w:val="28"/>
          <w:szCs w:val="28"/>
        </w:rPr>
        <w:t xml:space="preserve"> тыс. </w:t>
      </w:r>
      <w:r w:rsidR="00A24931" w:rsidRPr="00A24931">
        <w:rPr>
          <w:sz w:val="28"/>
          <w:szCs w:val="28"/>
        </w:rPr>
        <w:t>р</w:t>
      </w:r>
      <w:r w:rsidR="00A24931">
        <w:rPr>
          <w:sz w:val="28"/>
          <w:szCs w:val="28"/>
        </w:rPr>
        <w:t xml:space="preserve">ублей, </w:t>
      </w:r>
      <w:r w:rsidR="00A24931" w:rsidRPr="00A24931">
        <w:rPr>
          <w:sz w:val="28"/>
          <w:szCs w:val="28"/>
        </w:rPr>
        <w:t xml:space="preserve">для МБУЗ "Кедровская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106</w:t>
      </w:r>
      <w:r w:rsidR="00A24931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70</w:t>
      </w:r>
      <w:r w:rsidR="00A24931">
        <w:rPr>
          <w:sz w:val="28"/>
          <w:szCs w:val="28"/>
        </w:rPr>
        <w:t xml:space="preserve"> тыс. </w:t>
      </w:r>
      <w:r w:rsidR="00A24931" w:rsidRPr="00A24931">
        <w:rPr>
          <w:sz w:val="28"/>
          <w:szCs w:val="28"/>
        </w:rPr>
        <w:t>р</w:t>
      </w:r>
      <w:r w:rsidR="00A24931">
        <w:rPr>
          <w:sz w:val="28"/>
          <w:szCs w:val="28"/>
        </w:rPr>
        <w:t>ублей,</w:t>
      </w:r>
      <w:r w:rsidR="00A24931" w:rsidRPr="00A24931">
        <w:rPr>
          <w:sz w:val="28"/>
          <w:szCs w:val="28"/>
        </w:rPr>
        <w:t xml:space="preserve"> для МКУЗ "Кышиковская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41</w:t>
      </w:r>
      <w:r w:rsidR="00A24931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72</w:t>
      </w:r>
      <w:r w:rsidR="00A24931">
        <w:rPr>
          <w:sz w:val="28"/>
          <w:szCs w:val="28"/>
        </w:rPr>
        <w:t xml:space="preserve"> тыс. рублей. (79,1</w:t>
      </w:r>
      <w:r w:rsidRPr="004E5F23">
        <w:rPr>
          <w:sz w:val="28"/>
          <w:szCs w:val="28"/>
        </w:rPr>
        <w:t xml:space="preserve">% исполнение годового плана). </w:t>
      </w:r>
    </w:p>
    <w:p w:rsidR="00AC5B7F" w:rsidRPr="004E5F23" w:rsidRDefault="00AC5B7F" w:rsidP="00BE2346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>Комплекс мер по профилактике, диагностике ВИЧ-инфекции, гепатитов В и С (приобретение тест-систем, изделий однократного применения, дезинфицирующих препаратов, вакуэтов): всего приобретений</w:t>
      </w:r>
      <w:r w:rsidR="00A24931">
        <w:rPr>
          <w:sz w:val="28"/>
          <w:szCs w:val="28"/>
        </w:rPr>
        <w:t xml:space="preserve"> </w:t>
      </w:r>
      <w:r w:rsidR="00A24931" w:rsidRPr="00A24931">
        <w:rPr>
          <w:sz w:val="28"/>
          <w:szCs w:val="28"/>
        </w:rPr>
        <w:t xml:space="preserve">тест-системы для определения инфекционных заболеваний и глюкометры для измерения сахара в крови для МБУЗ "Кедровская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31</w:t>
      </w:r>
      <w:r w:rsidR="00A24931">
        <w:rPr>
          <w:sz w:val="28"/>
          <w:szCs w:val="28"/>
        </w:rPr>
        <w:t xml:space="preserve">,17 тыс. рублей, </w:t>
      </w:r>
      <w:r w:rsidR="00A24931" w:rsidRPr="00A24931">
        <w:rPr>
          <w:sz w:val="28"/>
          <w:szCs w:val="28"/>
        </w:rPr>
        <w:t xml:space="preserve">для МБУЗ "Кышиковская </w:t>
      </w:r>
      <w:r w:rsidR="00A24931">
        <w:rPr>
          <w:sz w:val="28"/>
          <w:szCs w:val="28"/>
        </w:rPr>
        <w:t>участковая больница</w:t>
      </w:r>
      <w:r w:rsidR="00A24931" w:rsidRPr="00A24931">
        <w:rPr>
          <w:sz w:val="28"/>
          <w:szCs w:val="28"/>
        </w:rPr>
        <w:t>" на сумму 55</w:t>
      </w:r>
      <w:r w:rsidR="00A24931">
        <w:rPr>
          <w:sz w:val="28"/>
          <w:szCs w:val="28"/>
        </w:rPr>
        <w:t xml:space="preserve">,4 тыс. рублей, </w:t>
      </w:r>
      <w:r w:rsidR="00A24931" w:rsidRPr="00A24931">
        <w:rPr>
          <w:sz w:val="28"/>
          <w:szCs w:val="28"/>
        </w:rPr>
        <w:t>для МБУЗ "Х</w:t>
      </w:r>
      <w:r w:rsidR="00A24931">
        <w:rPr>
          <w:sz w:val="28"/>
          <w:szCs w:val="28"/>
        </w:rPr>
        <w:t>анты-Мансийская районная поликлиника</w:t>
      </w:r>
      <w:r w:rsidR="006D4CAB">
        <w:rPr>
          <w:sz w:val="28"/>
          <w:szCs w:val="28"/>
        </w:rPr>
        <w:t>"</w:t>
      </w:r>
      <w:r w:rsidR="00A24931" w:rsidRPr="00A24931">
        <w:rPr>
          <w:sz w:val="28"/>
          <w:szCs w:val="28"/>
        </w:rPr>
        <w:t xml:space="preserve"> сумму 13</w:t>
      </w:r>
      <w:r w:rsidR="006D4CAB">
        <w:rPr>
          <w:sz w:val="28"/>
          <w:szCs w:val="28"/>
        </w:rPr>
        <w:t>,</w:t>
      </w:r>
      <w:r w:rsidR="00A24931" w:rsidRPr="00A24931">
        <w:rPr>
          <w:sz w:val="28"/>
          <w:szCs w:val="28"/>
        </w:rPr>
        <w:t>44</w:t>
      </w:r>
      <w:r w:rsidR="006D4CAB">
        <w:rPr>
          <w:sz w:val="28"/>
          <w:szCs w:val="28"/>
        </w:rPr>
        <w:t xml:space="preserve"> тыс. рублей. </w:t>
      </w:r>
      <w:r w:rsidRPr="004E5F23">
        <w:rPr>
          <w:sz w:val="28"/>
          <w:szCs w:val="28"/>
        </w:rPr>
        <w:t>(100,0% исполнение годового плана).</w:t>
      </w:r>
    </w:p>
    <w:p w:rsidR="00AC5B7F" w:rsidRPr="004E5F23" w:rsidRDefault="00AC5B7F" w:rsidP="00BE2346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Приобретение  иммунобиологических препаратов и вакцин: всего приобретено </w:t>
      </w:r>
      <w:r w:rsidR="00727A06">
        <w:rPr>
          <w:sz w:val="28"/>
          <w:szCs w:val="28"/>
        </w:rPr>
        <w:t xml:space="preserve">на сумму 397,6 тыс. рублей, в том числе: </w:t>
      </w:r>
      <w:r w:rsidR="00727A06" w:rsidRPr="00727A06">
        <w:rPr>
          <w:sz w:val="28"/>
          <w:szCs w:val="28"/>
        </w:rPr>
        <w:t xml:space="preserve">имунноглобулин </w:t>
      </w:r>
      <w:r w:rsidR="00727A06" w:rsidRPr="00727A06">
        <w:rPr>
          <w:sz w:val="28"/>
          <w:szCs w:val="28"/>
        </w:rPr>
        <w:lastRenderedPageBreak/>
        <w:t>чел</w:t>
      </w:r>
      <w:r w:rsidR="00727A06">
        <w:rPr>
          <w:sz w:val="28"/>
          <w:szCs w:val="28"/>
        </w:rPr>
        <w:t xml:space="preserve">овеческий </w:t>
      </w:r>
      <w:r w:rsidR="00727A06" w:rsidRPr="00727A06">
        <w:rPr>
          <w:sz w:val="28"/>
          <w:szCs w:val="28"/>
        </w:rPr>
        <w:t>против клещ</w:t>
      </w:r>
      <w:r w:rsidR="00727A06">
        <w:rPr>
          <w:sz w:val="28"/>
          <w:szCs w:val="28"/>
        </w:rPr>
        <w:t>евого энцефалита 15уп., Инфанрикс 40уп., аллерген туляримийный 9 уп.,</w:t>
      </w:r>
      <w:r w:rsidR="00727A06" w:rsidRPr="00727A06">
        <w:rPr>
          <w:sz w:val="28"/>
          <w:szCs w:val="28"/>
        </w:rPr>
        <w:t xml:space="preserve"> вакцина антирабическая 18уп.</w:t>
      </w:r>
      <w:r w:rsidR="00727A06">
        <w:rPr>
          <w:sz w:val="28"/>
          <w:szCs w:val="28"/>
        </w:rPr>
        <w:t>, Энцевир 184 уп.,</w:t>
      </w:r>
      <w:r w:rsidR="00727A06" w:rsidRPr="00727A06">
        <w:rPr>
          <w:sz w:val="28"/>
          <w:szCs w:val="28"/>
        </w:rPr>
        <w:t xml:space="preserve"> Анатоксин яда гадюки 27уп.</w:t>
      </w:r>
      <w:r w:rsidR="00727A06">
        <w:rPr>
          <w:sz w:val="28"/>
          <w:szCs w:val="28"/>
        </w:rPr>
        <w:t>,</w:t>
      </w:r>
      <w:r w:rsidR="00727A06" w:rsidRPr="00727A06">
        <w:rPr>
          <w:sz w:val="28"/>
          <w:szCs w:val="28"/>
        </w:rPr>
        <w:t xml:space="preserve"> ФСМЕ-иммуно 100уп.</w:t>
      </w:r>
      <w:r w:rsidR="00727A06">
        <w:rPr>
          <w:sz w:val="28"/>
          <w:szCs w:val="28"/>
        </w:rPr>
        <w:t>,</w:t>
      </w:r>
      <w:r w:rsidR="00727A06" w:rsidRPr="00727A06">
        <w:rPr>
          <w:sz w:val="28"/>
          <w:szCs w:val="28"/>
        </w:rPr>
        <w:t xml:space="preserve"> Вакцина против геппатита А 100</w:t>
      </w:r>
      <w:r w:rsidR="00727A06">
        <w:rPr>
          <w:sz w:val="28"/>
          <w:szCs w:val="28"/>
        </w:rPr>
        <w:t xml:space="preserve"> </w:t>
      </w:r>
      <w:r w:rsidR="00727A06" w:rsidRPr="00727A06">
        <w:rPr>
          <w:sz w:val="28"/>
          <w:szCs w:val="28"/>
        </w:rPr>
        <w:t>уп.</w:t>
      </w:r>
      <w:r w:rsidRPr="004E5F23">
        <w:rPr>
          <w:sz w:val="28"/>
          <w:szCs w:val="28"/>
        </w:rPr>
        <w:t xml:space="preserve"> (</w:t>
      </w:r>
      <w:r w:rsidR="00727A06">
        <w:rPr>
          <w:sz w:val="28"/>
          <w:szCs w:val="28"/>
        </w:rPr>
        <w:t>60,7</w:t>
      </w:r>
      <w:r w:rsidRPr="004E5F23">
        <w:rPr>
          <w:sz w:val="28"/>
          <w:szCs w:val="28"/>
        </w:rPr>
        <w:t xml:space="preserve">% исполнение годового плана). </w:t>
      </w:r>
    </w:p>
    <w:p w:rsidR="00AC5B7F" w:rsidRDefault="00AC5B7F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Издание, распространение печатной продукции и оснащение школ здоровья   для населения по профилактике инфекционных и неинфекционных заболеваний, распространение знаний о здоровом образе жизни: закуплена медицинская документация плакаты, буклеты,  для учреждений здравоохранения на сумму </w:t>
      </w:r>
      <w:r w:rsidR="00BA3CEA">
        <w:rPr>
          <w:sz w:val="28"/>
          <w:szCs w:val="28"/>
        </w:rPr>
        <w:t>1</w:t>
      </w:r>
      <w:r w:rsidRPr="004E5F23">
        <w:rPr>
          <w:sz w:val="28"/>
          <w:szCs w:val="28"/>
        </w:rPr>
        <w:t>20,0 тыс.</w:t>
      </w:r>
      <w:r w:rsidR="00BA3CEA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руб</w:t>
      </w:r>
      <w:r w:rsidR="00BA3CEA">
        <w:rPr>
          <w:sz w:val="28"/>
          <w:szCs w:val="28"/>
        </w:rPr>
        <w:t>лей</w:t>
      </w:r>
      <w:r w:rsidRPr="004E5F23">
        <w:rPr>
          <w:sz w:val="28"/>
          <w:szCs w:val="28"/>
        </w:rPr>
        <w:t xml:space="preserve"> (</w:t>
      </w:r>
      <w:r w:rsidR="00BA3CEA">
        <w:rPr>
          <w:sz w:val="28"/>
          <w:szCs w:val="28"/>
        </w:rPr>
        <w:t>54,5</w:t>
      </w:r>
      <w:r w:rsidRPr="004E5F23">
        <w:rPr>
          <w:sz w:val="28"/>
          <w:szCs w:val="28"/>
        </w:rPr>
        <w:t xml:space="preserve">% </w:t>
      </w:r>
      <w:r w:rsidR="00CD3466">
        <w:rPr>
          <w:sz w:val="28"/>
          <w:szCs w:val="28"/>
        </w:rPr>
        <w:t xml:space="preserve">исполнение </w:t>
      </w:r>
      <w:r w:rsidRPr="004E5F23">
        <w:rPr>
          <w:sz w:val="28"/>
          <w:szCs w:val="28"/>
        </w:rPr>
        <w:t xml:space="preserve">годового плана). </w:t>
      </w:r>
    </w:p>
    <w:p w:rsidR="00BA3CEA" w:rsidRPr="004E5F23" w:rsidRDefault="00BA3CEA" w:rsidP="004E5F23">
      <w:pPr>
        <w:pStyle w:val="a3"/>
        <w:numPr>
          <w:ilvl w:val="2"/>
          <w:numId w:val="9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CD3466">
        <w:rPr>
          <w:sz w:val="28"/>
          <w:szCs w:val="28"/>
        </w:rPr>
        <w:t>исследований на инфекции, передаваемые через укусы насекомых: проведено 13 исследований на сумму 21,7 тыс. рублей (18,6% исполнение годового плана).</w:t>
      </w: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>Подпрограмма «Развитие материально-технической базы муниципальных учреждений здравоохранения»</w:t>
      </w:r>
    </w:p>
    <w:p w:rsidR="00AC5B7F" w:rsidRPr="004E5F23" w:rsidRDefault="00AC5B7F" w:rsidP="004E5F23">
      <w:pPr>
        <w:pStyle w:val="a3"/>
        <w:ind w:left="720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numPr>
          <w:ilvl w:val="1"/>
          <w:numId w:val="9"/>
        </w:numPr>
        <w:jc w:val="both"/>
        <w:rPr>
          <w:b/>
          <w:sz w:val="28"/>
          <w:szCs w:val="28"/>
        </w:rPr>
      </w:pPr>
      <w:r w:rsidRPr="004E5F23">
        <w:rPr>
          <w:b/>
          <w:bCs/>
          <w:sz w:val="28"/>
          <w:szCs w:val="28"/>
        </w:rPr>
        <w:t>Задача:    «</w:t>
      </w:r>
      <w:r w:rsidRPr="004E5F23">
        <w:rPr>
          <w:b/>
          <w:sz w:val="28"/>
          <w:szCs w:val="28"/>
        </w:rPr>
        <w:t xml:space="preserve">Приведение инфраструктуры здравоохранения в соответствие с современными требованиями для обеспечения комфортных условий пребывания». </w:t>
      </w:r>
      <w:r w:rsidRPr="004E5F23">
        <w:rPr>
          <w:sz w:val="28"/>
          <w:szCs w:val="28"/>
        </w:rPr>
        <w:t xml:space="preserve"> Подпрограмма реализуется Департаментом с</w:t>
      </w:r>
      <w:r w:rsidR="00CD3466">
        <w:rPr>
          <w:sz w:val="28"/>
          <w:szCs w:val="28"/>
        </w:rPr>
        <w:t xml:space="preserve">троительства, архитектуры и ЖКХ, МКУ «Управление капитального строительства и ремонта», Комитетом по здравоохранению. </w:t>
      </w:r>
    </w:p>
    <w:p w:rsidR="0091091C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 w:rsidRPr="0091091C">
        <w:rPr>
          <w:bCs/>
          <w:iCs/>
          <w:sz w:val="28"/>
          <w:szCs w:val="28"/>
        </w:rPr>
        <w:t xml:space="preserve">Приведение инфраструктуры здравоохранения в соответствие с современными требованиями для обеспечения комфортных условий пребывания: произведены капитальные ремонты в фельдшерско-акушерских пунктах </w:t>
      </w:r>
      <w:r w:rsidR="00CD3466" w:rsidRPr="0091091C">
        <w:rPr>
          <w:bCs/>
          <w:iCs/>
          <w:sz w:val="28"/>
          <w:szCs w:val="28"/>
        </w:rPr>
        <w:t xml:space="preserve">с.Цингалы, с.Троица, д.Согом, на сумму </w:t>
      </w:r>
      <w:r w:rsidRPr="0091091C">
        <w:rPr>
          <w:bCs/>
          <w:iCs/>
          <w:sz w:val="28"/>
          <w:szCs w:val="28"/>
        </w:rPr>
        <w:t xml:space="preserve">– </w:t>
      </w:r>
      <w:r w:rsidR="00CD3466" w:rsidRPr="0091091C">
        <w:rPr>
          <w:bCs/>
          <w:iCs/>
          <w:sz w:val="28"/>
          <w:szCs w:val="28"/>
        </w:rPr>
        <w:t>3 765,6</w:t>
      </w:r>
      <w:r w:rsidRPr="0091091C">
        <w:rPr>
          <w:bCs/>
          <w:iCs/>
          <w:sz w:val="28"/>
          <w:szCs w:val="28"/>
        </w:rPr>
        <w:t xml:space="preserve"> тыс. рублей. </w:t>
      </w:r>
      <w:r w:rsidR="00CD3466" w:rsidRPr="0091091C">
        <w:rPr>
          <w:bCs/>
          <w:iCs/>
          <w:sz w:val="28"/>
          <w:szCs w:val="28"/>
        </w:rPr>
        <w:t>П</w:t>
      </w:r>
      <w:r w:rsidRPr="0091091C">
        <w:rPr>
          <w:bCs/>
          <w:iCs/>
          <w:sz w:val="28"/>
          <w:szCs w:val="28"/>
        </w:rPr>
        <w:t>роизв</w:t>
      </w:r>
      <w:r w:rsidR="00CD3466" w:rsidRPr="0091091C">
        <w:rPr>
          <w:bCs/>
          <w:iCs/>
          <w:sz w:val="28"/>
          <w:szCs w:val="28"/>
        </w:rPr>
        <w:t xml:space="preserve">едены капитальные ремонты в </w:t>
      </w:r>
      <w:r w:rsidR="0091091C" w:rsidRPr="0091091C">
        <w:rPr>
          <w:bCs/>
          <w:iCs/>
          <w:sz w:val="28"/>
          <w:szCs w:val="28"/>
        </w:rPr>
        <w:t xml:space="preserve">Горноправдинской, </w:t>
      </w:r>
      <w:r w:rsidRPr="0091091C">
        <w:rPr>
          <w:bCs/>
          <w:iCs/>
          <w:sz w:val="28"/>
          <w:szCs w:val="28"/>
        </w:rPr>
        <w:t>Кышиковской</w:t>
      </w:r>
      <w:r w:rsidR="00CD3466" w:rsidRPr="0091091C">
        <w:rPr>
          <w:bCs/>
          <w:iCs/>
          <w:sz w:val="28"/>
          <w:szCs w:val="28"/>
        </w:rPr>
        <w:t xml:space="preserve">, Луговской </w:t>
      </w:r>
      <w:r w:rsidRPr="0091091C">
        <w:rPr>
          <w:bCs/>
          <w:iCs/>
          <w:sz w:val="28"/>
          <w:szCs w:val="28"/>
        </w:rPr>
        <w:t xml:space="preserve">и Кедровской участковых больницах на сумму </w:t>
      </w:r>
      <w:r w:rsidR="0091091C" w:rsidRPr="0091091C">
        <w:rPr>
          <w:bCs/>
          <w:iCs/>
          <w:sz w:val="28"/>
          <w:szCs w:val="28"/>
        </w:rPr>
        <w:t>4 955,9 тыс. рублей. Проведены работы по ограждению территории здания участковой больницы п.Луговской, фельдшерско-акушерского пункта с.Цингалы на сумму 1663,8 тыс. рублей</w:t>
      </w:r>
      <w:r w:rsidR="0091091C">
        <w:rPr>
          <w:bCs/>
          <w:iCs/>
          <w:sz w:val="28"/>
          <w:szCs w:val="28"/>
        </w:rPr>
        <w:t>. (84,1% исполнение годового плана).</w:t>
      </w:r>
    </w:p>
    <w:p w:rsidR="0091091C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 w:rsidRPr="0091091C">
        <w:rPr>
          <w:bCs/>
          <w:iCs/>
          <w:sz w:val="28"/>
          <w:szCs w:val="28"/>
        </w:rPr>
        <w:t>Завершение строительства участковой больницы с поликлиникой в п. Луговской:  на</w:t>
      </w:r>
      <w:r w:rsidR="0091091C">
        <w:rPr>
          <w:bCs/>
          <w:iCs/>
          <w:sz w:val="28"/>
          <w:szCs w:val="28"/>
        </w:rPr>
        <w:t xml:space="preserve"> 2013 год финансирование не предусмотрено.</w:t>
      </w:r>
      <w:r w:rsidR="0091091C" w:rsidRPr="0091091C">
        <w:rPr>
          <w:bCs/>
          <w:iCs/>
          <w:sz w:val="28"/>
          <w:szCs w:val="28"/>
        </w:rPr>
        <w:t xml:space="preserve"> </w:t>
      </w:r>
      <w:r w:rsidRPr="0091091C">
        <w:rPr>
          <w:bCs/>
          <w:iCs/>
          <w:sz w:val="28"/>
          <w:szCs w:val="28"/>
        </w:rPr>
        <w:t xml:space="preserve"> </w:t>
      </w:r>
    </w:p>
    <w:p w:rsidR="00AC5B7F" w:rsidRDefault="00AC5B7F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 w:rsidRPr="0091091C">
        <w:rPr>
          <w:bCs/>
          <w:iCs/>
          <w:sz w:val="28"/>
          <w:szCs w:val="28"/>
        </w:rPr>
        <w:t>Прокладка инженерных сетей к объекту здания модульного типа д. Ярки</w:t>
      </w:r>
      <w:r w:rsidR="0091091C">
        <w:rPr>
          <w:bCs/>
          <w:iCs/>
          <w:sz w:val="28"/>
          <w:szCs w:val="28"/>
        </w:rPr>
        <w:t xml:space="preserve">, с.Тюли, </w:t>
      </w:r>
      <w:r w:rsidR="00B1194E">
        <w:rPr>
          <w:bCs/>
          <w:iCs/>
          <w:sz w:val="28"/>
          <w:szCs w:val="28"/>
        </w:rPr>
        <w:t>с.Батово, с. Селиярово, дистанционным малым секционным группам с.Нялинское, п.Кедровый, п.Краснолениский, с.Кышик, п.Выкатной, с.Цингалы</w:t>
      </w:r>
      <w:r w:rsidRPr="0091091C">
        <w:rPr>
          <w:bCs/>
          <w:iCs/>
          <w:sz w:val="28"/>
          <w:szCs w:val="28"/>
        </w:rPr>
        <w:t>:</w:t>
      </w:r>
      <w:r w:rsidR="00B1194E">
        <w:rPr>
          <w:bCs/>
          <w:iCs/>
          <w:sz w:val="28"/>
          <w:szCs w:val="28"/>
        </w:rPr>
        <w:t xml:space="preserve"> </w:t>
      </w:r>
      <w:r w:rsidR="00D20450">
        <w:rPr>
          <w:bCs/>
          <w:iCs/>
          <w:sz w:val="28"/>
          <w:szCs w:val="28"/>
        </w:rPr>
        <w:t xml:space="preserve">завершина прокладка инженерных сетей к объекту здания модульного типа с.Селиярово </w:t>
      </w:r>
      <w:r w:rsidR="00B1194E">
        <w:rPr>
          <w:bCs/>
          <w:iCs/>
          <w:sz w:val="28"/>
          <w:szCs w:val="28"/>
        </w:rPr>
        <w:t xml:space="preserve">на сумму 875,7 тыс. рублей </w:t>
      </w:r>
      <w:r w:rsidRPr="0091091C">
        <w:rPr>
          <w:bCs/>
          <w:iCs/>
          <w:sz w:val="28"/>
          <w:szCs w:val="28"/>
        </w:rPr>
        <w:t xml:space="preserve"> </w:t>
      </w:r>
      <w:r w:rsidRPr="0091091C">
        <w:rPr>
          <w:sz w:val="28"/>
          <w:szCs w:val="28"/>
        </w:rPr>
        <w:t>(</w:t>
      </w:r>
      <w:r w:rsidR="00B1194E">
        <w:rPr>
          <w:sz w:val="28"/>
          <w:szCs w:val="28"/>
        </w:rPr>
        <w:t>7,7</w:t>
      </w:r>
      <w:r w:rsidRPr="0091091C">
        <w:rPr>
          <w:sz w:val="28"/>
          <w:szCs w:val="28"/>
        </w:rPr>
        <w:t>% исполнение годового плана)</w:t>
      </w:r>
      <w:r w:rsidRPr="0091091C">
        <w:rPr>
          <w:bCs/>
          <w:iCs/>
          <w:sz w:val="28"/>
          <w:szCs w:val="28"/>
        </w:rPr>
        <w:t xml:space="preserve">. </w:t>
      </w:r>
    </w:p>
    <w:p w:rsidR="00B1194E" w:rsidRDefault="004F5376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Строительство гаража с.Цингалы (реконструкция амбулатории с пристроем гаража на один автомобиль «Скорая помощь» (ПИР, СМР): </w:t>
      </w:r>
      <w:r>
        <w:rPr>
          <w:bCs/>
          <w:iCs/>
          <w:sz w:val="28"/>
          <w:szCs w:val="28"/>
        </w:rPr>
        <w:lastRenderedPageBreak/>
        <w:t>ПИР выполнены на сумму 114,2 тыс. рублей (8,7% исполнение годового плана).</w:t>
      </w:r>
    </w:p>
    <w:p w:rsidR="004F5376" w:rsidRDefault="004F5376" w:rsidP="004E5F23">
      <w:pPr>
        <w:pStyle w:val="a3"/>
        <w:numPr>
          <w:ilvl w:val="2"/>
          <w:numId w:val="9"/>
        </w:numPr>
        <w:ind w:left="709" w:hanging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Разработка проектно-сметной документации дистанционных малых секционных групп (морги) с.Нялинксое, п.Кедровый, п.Красноленинский, с.Кышик, п.Выкатной, с.Цингалы: разработаны ПСД малых секционных групп (морги) на сумму 700,0 тыс. рублей (100% исполнения годового плана).</w:t>
      </w:r>
    </w:p>
    <w:p w:rsidR="00AC5B7F" w:rsidRPr="004E5F23" w:rsidRDefault="00AC5B7F" w:rsidP="004E5F23">
      <w:pPr>
        <w:pStyle w:val="a3"/>
        <w:jc w:val="both"/>
        <w:rPr>
          <w:b/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ind w:left="709"/>
        <w:jc w:val="both"/>
        <w:rPr>
          <w:b/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rPr>
          <w:b/>
          <w:sz w:val="28"/>
          <w:szCs w:val="28"/>
          <w:u w:val="single"/>
        </w:rPr>
      </w:pPr>
      <w:r w:rsidRPr="004E5F23">
        <w:rPr>
          <w:b/>
          <w:sz w:val="28"/>
          <w:szCs w:val="28"/>
          <w:u w:val="single"/>
        </w:rPr>
        <w:t>Социальный эффект проводимых мероприятий</w:t>
      </w:r>
    </w:p>
    <w:p w:rsidR="00AC5B7F" w:rsidRPr="004E5F23" w:rsidRDefault="00AC5B7F" w:rsidP="004E5F23">
      <w:pPr>
        <w:pStyle w:val="a3"/>
        <w:rPr>
          <w:b/>
          <w:color w:val="FF0000"/>
          <w:sz w:val="28"/>
          <w:szCs w:val="28"/>
          <w:u w:val="single"/>
        </w:rPr>
      </w:pP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За </w:t>
      </w:r>
      <w:r w:rsidR="0029751A">
        <w:rPr>
          <w:sz w:val="28"/>
          <w:szCs w:val="28"/>
        </w:rPr>
        <w:t xml:space="preserve">8 месяцев </w:t>
      </w:r>
      <w:r w:rsidRPr="004E5F23">
        <w:rPr>
          <w:sz w:val="28"/>
          <w:szCs w:val="28"/>
        </w:rPr>
        <w:t>201</w:t>
      </w:r>
      <w:r w:rsidR="0029751A">
        <w:rPr>
          <w:sz w:val="28"/>
          <w:szCs w:val="28"/>
        </w:rPr>
        <w:t>3</w:t>
      </w:r>
      <w:r w:rsidRPr="004E5F23">
        <w:rPr>
          <w:sz w:val="28"/>
          <w:szCs w:val="28"/>
        </w:rPr>
        <w:t xml:space="preserve"> год</w:t>
      </w:r>
      <w:r w:rsidR="0029751A">
        <w:rPr>
          <w:sz w:val="28"/>
          <w:szCs w:val="28"/>
        </w:rPr>
        <w:t>а</w:t>
      </w:r>
      <w:r w:rsidRPr="004E5F23">
        <w:rPr>
          <w:sz w:val="28"/>
          <w:szCs w:val="28"/>
        </w:rPr>
        <w:t xml:space="preserve"> учреждениями здравоохранения достигнуты следующие </w:t>
      </w:r>
      <w:r w:rsidR="0029751A">
        <w:rPr>
          <w:sz w:val="28"/>
          <w:szCs w:val="28"/>
        </w:rPr>
        <w:t>результаты (по сравнению с 2012</w:t>
      </w:r>
      <w:r w:rsidRPr="004E5F23">
        <w:rPr>
          <w:sz w:val="28"/>
          <w:szCs w:val="28"/>
        </w:rPr>
        <w:t xml:space="preserve"> годом):</w:t>
      </w:r>
    </w:p>
    <w:p w:rsidR="00AC5B7F" w:rsidRPr="001030EF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Снижение общей смертности на </w:t>
      </w:r>
      <w:r w:rsidR="0029751A">
        <w:rPr>
          <w:sz w:val="28"/>
          <w:szCs w:val="28"/>
        </w:rPr>
        <w:t>2</w:t>
      </w:r>
      <w:r w:rsidR="001030EF">
        <w:rPr>
          <w:sz w:val="28"/>
          <w:szCs w:val="28"/>
        </w:rPr>
        <w:t>9</w:t>
      </w:r>
      <w:r w:rsidR="0029751A">
        <w:rPr>
          <w:sz w:val="28"/>
          <w:szCs w:val="28"/>
        </w:rPr>
        <w:t>,</w:t>
      </w:r>
      <w:r w:rsidR="001030EF">
        <w:rPr>
          <w:sz w:val="28"/>
          <w:szCs w:val="28"/>
        </w:rPr>
        <w:t>8</w:t>
      </w:r>
      <w:r w:rsidR="0029751A">
        <w:rPr>
          <w:sz w:val="28"/>
          <w:szCs w:val="28"/>
        </w:rPr>
        <w:t>%</w:t>
      </w:r>
      <w:r w:rsidRPr="004E5F23">
        <w:rPr>
          <w:sz w:val="28"/>
          <w:szCs w:val="28"/>
        </w:rPr>
        <w:t xml:space="preserve"> (201</w:t>
      </w:r>
      <w:r w:rsidR="0029751A">
        <w:rPr>
          <w:sz w:val="28"/>
          <w:szCs w:val="28"/>
        </w:rPr>
        <w:t>3</w:t>
      </w:r>
      <w:r w:rsidRPr="004E5F23">
        <w:rPr>
          <w:sz w:val="28"/>
          <w:szCs w:val="28"/>
        </w:rPr>
        <w:t xml:space="preserve"> год – </w:t>
      </w:r>
      <w:r w:rsidR="001030EF">
        <w:rPr>
          <w:sz w:val="28"/>
          <w:szCs w:val="28"/>
        </w:rPr>
        <w:t xml:space="preserve">4,0 </w:t>
      </w:r>
      <w:r w:rsidRPr="004E5F23">
        <w:rPr>
          <w:sz w:val="28"/>
          <w:szCs w:val="28"/>
        </w:rPr>
        <w:t>случ</w:t>
      </w:r>
      <w:r w:rsidR="0029751A">
        <w:rPr>
          <w:sz w:val="28"/>
          <w:szCs w:val="28"/>
        </w:rPr>
        <w:t>аев</w:t>
      </w:r>
      <w:r w:rsidRPr="004E5F23">
        <w:rPr>
          <w:sz w:val="28"/>
          <w:szCs w:val="28"/>
        </w:rPr>
        <w:t xml:space="preserve"> на 1 тыс. среднегодового населения, 2012 год – </w:t>
      </w:r>
      <w:r w:rsidR="001030EF">
        <w:rPr>
          <w:sz w:val="28"/>
          <w:szCs w:val="28"/>
        </w:rPr>
        <w:t>5,7</w:t>
      </w:r>
      <w:r w:rsidRPr="004E5F23">
        <w:rPr>
          <w:sz w:val="28"/>
          <w:szCs w:val="28"/>
        </w:rPr>
        <w:t xml:space="preserve"> случаев на 1 тыс. </w:t>
      </w:r>
      <w:r w:rsidRPr="001030EF">
        <w:rPr>
          <w:sz w:val="28"/>
          <w:szCs w:val="28"/>
        </w:rPr>
        <w:t xml:space="preserve">среднегодового населения). </w:t>
      </w:r>
    </w:p>
    <w:p w:rsidR="00AC5B7F" w:rsidRPr="001030EF" w:rsidRDefault="001030E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1030EF">
        <w:rPr>
          <w:sz w:val="28"/>
          <w:szCs w:val="28"/>
        </w:rPr>
        <w:t xml:space="preserve">Увеличение </w:t>
      </w:r>
      <w:r w:rsidR="00AC5B7F" w:rsidRPr="001030EF">
        <w:rPr>
          <w:sz w:val="28"/>
          <w:szCs w:val="28"/>
        </w:rPr>
        <w:t xml:space="preserve">естественного прироста населения на </w:t>
      </w:r>
      <w:r w:rsidRPr="001030EF">
        <w:rPr>
          <w:sz w:val="28"/>
          <w:szCs w:val="28"/>
        </w:rPr>
        <w:t>72,2</w:t>
      </w:r>
      <w:r w:rsidR="00AC5B7F" w:rsidRPr="001030EF">
        <w:rPr>
          <w:sz w:val="28"/>
          <w:szCs w:val="28"/>
        </w:rPr>
        <w:t>% (201</w:t>
      </w:r>
      <w:r w:rsidR="0029751A" w:rsidRPr="001030EF">
        <w:rPr>
          <w:sz w:val="28"/>
          <w:szCs w:val="28"/>
        </w:rPr>
        <w:t>3</w:t>
      </w:r>
      <w:r w:rsidR="00AC5B7F" w:rsidRPr="001030EF">
        <w:rPr>
          <w:sz w:val="28"/>
          <w:szCs w:val="28"/>
        </w:rPr>
        <w:t xml:space="preserve"> год – </w:t>
      </w:r>
      <w:r w:rsidRPr="001030EF">
        <w:rPr>
          <w:sz w:val="28"/>
          <w:szCs w:val="28"/>
        </w:rPr>
        <w:t>3,1</w:t>
      </w:r>
      <w:r w:rsidR="00AC5B7F" w:rsidRPr="001030EF">
        <w:rPr>
          <w:sz w:val="28"/>
          <w:szCs w:val="28"/>
        </w:rPr>
        <w:t xml:space="preserve">, 2012 год – </w:t>
      </w:r>
      <w:r w:rsidRPr="001030EF">
        <w:rPr>
          <w:sz w:val="28"/>
          <w:szCs w:val="28"/>
        </w:rPr>
        <w:t>1,8</w:t>
      </w:r>
      <w:r w:rsidR="00AC5B7F" w:rsidRPr="001030EF">
        <w:rPr>
          <w:sz w:val="28"/>
          <w:szCs w:val="28"/>
        </w:rPr>
        <w:t>).</w:t>
      </w:r>
    </w:p>
    <w:p w:rsidR="001030EF" w:rsidRPr="001030EF" w:rsidRDefault="00AC5B7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 w:rsidRPr="001030EF">
        <w:rPr>
          <w:sz w:val="28"/>
          <w:szCs w:val="28"/>
        </w:rPr>
        <w:t>Снижение онкозаболеваемости населения</w:t>
      </w:r>
      <w:r w:rsidR="001030EF" w:rsidRPr="001030EF">
        <w:rPr>
          <w:sz w:val="28"/>
          <w:szCs w:val="28"/>
        </w:rPr>
        <w:t>, число впервые выявленных случаев злокачественных новообразований снизилось на 24,0% (2013 год -22 случая, в 2012 году – 25 случаев), из них с 4 стадией – на 25,0% (2013 год – 5 случаев, 2012 год – 7 случаев).</w:t>
      </w:r>
      <w:r w:rsidRPr="001030EF">
        <w:rPr>
          <w:sz w:val="28"/>
          <w:szCs w:val="28"/>
        </w:rPr>
        <w:t xml:space="preserve"> </w:t>
      </w:r>
    </w:p>
    <w:p w:rsidR="001030EF" w:rsidRDefault="001030E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заболеваемости туберкулезом на 25% (2013 год – 3 случая, 2012 год – 4 случая).</w:t>
      </w:r>
    </w:p>
    <w:p w:rsidR="001030EF" w:rsidRPr="001030EF" w:rsidRDefault="001030EF" w:rsidP="004E5F23">
      <w:pPr>
        <w:pStyle w:val="a3"/>
        <w:numPr>
          <w:ilvl w:val="0"/>
          <w:numId w:val="10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младенческая смертность (в 2012 году – 4 случая сметри детей до 1 года жизни (причина смерти – глубокая недоношенность и врожденные уродства).</w:t>
      </w:r>
    </w:p>
    <w:p w:rsidR="00AC5B7F" w:rsidRPr="004E5F23" w:rsidRDefault="00AC5B7F" w:rsidP="004E5F23">
      <w:pPr>
        <w:pStyle w:val="a3"/>
        <w:jc w:val="both"/>
        <w:rPr>
          <w:sz w:val="28"/>
          <w:szCs w:val="28"/>
        </w:rPr>
      </w:pPr>
    </w:p>
    <w:p w:rsidR="00AC5B7F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rPr>
          <w:color w:val="FF0000"/>
          <w:sz w:val="28"/>
          <w:szCs w:val="28"/>
        </w:rPr>
      </w:pP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Default="00AC5B7F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6BDA" w:rsidRDefault="00636BDA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6BDA" w:rsidRDefault="00636BDA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36BDA" w:rsidSect="008226A4">
          <w:headerReference w:type="default" r:id="rId9"/>
          <w:footerReference w:type="even" r:id="rId10"/>
          <w:footerReference w:type="default" r:id="rId11"/>
          <w:pgSz w:w="11906" w:h="16838"/>
          <w:pgMar w:top="1134" w:right="964" w:bottom="1134" w:left="1588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9"/>
        <w:tblW w:w="14326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842"/>
        <w:gridCol w:w="2986"/>
        <w:gridCol w:w="1568"/>
        <w:gridCol w:w="1550"/>
        <w:gridCol w:w="1551"/>
        <w:gridCol w:w="1278"/>
      </w:tblGrid>
      <w:tr w:rsidR="00BE2346" w:rsidRPr="00BE2346" w:rsidTr="0099053B">
        <w:trPr>
          <w:trHeight w:val="525"/>
        </w:trPr>
        <w:tc>
          <w:tcPr>
            <w:tcW w:w="1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23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МОНИТОРИНГ ПРОГРАММ</w:t>
            </w:r>
          </w:p>
        </w:tc>
      </w:tr>
      <w:tr w:rsidR="00BE2346" w:rsidRPr="00BE2346" w:rsidTr="0099053B">
        <w:trPr>
          <w:trHeight w:val="525"/>
        </w:trPr>
        <w:tc>
          <w:tcPr>
            <w:tcW w:w="14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2346">
              <w:rPr>
                <w:rFonts w:ascii="Times New Roman" w:hAnsi="Times New Roman"/>
                <w:b/>
                <w:bCs/>
                <w:sz w:val="20"/>
                <w:szCs w:val="20"/>
              </w:rPr>
              <w:t>Современное здравоохранение Ханты-Мансийского района на 2011-2013 годы и на период до 2015 года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E2346" w:rsidRPr="00BE2346" w:rsidTr="0099053B">
        <w:trPr>
          <w:trHeight w:val="525"/>
        </w:trPr>
        <w:tc>
          <w:tcPr>
            <w:tcW w:w="143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346" w:rsidRPr="00BE2346" w:rsidRDefault="00BE2346" w:rsidP="009905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2346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проведения мониторинга: на 01.09.2013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Показатели результатов деятельности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Объем бюджетных расходов (рублей)</w:t>
            </w:r>
          </w:p>
        </w:tc>
      </w:tr>
      <w:tr w:rsidR="00BE2346" w:rsidRPr="00BE2346" w:rsidTr="0099053B">
        <w:trPr>
          <w:trHeight w:val="3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эффективность реализации мероприятия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причины отклонений и факторы, негативно влияющие на реализацию программы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фактическое выполнение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процент выполнения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Мероприятия всего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57 881 050,00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29 529 761,31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51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в том числе Комитет по здравоохранению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27 752 300,00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19 745 379,97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71,1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в том числе Департамент строительства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30 128 750,00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9 784 381,34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32,5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Подпрограмма 1 "Реализация приоритетных  направлений  в сфере здравоохранения  Ханты-Мансийского района"         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20 448 030,00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14 677 532,85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71,8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Развитие первичной медико-санитарной помощи в соответствии с современными требованиями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16 751 030,00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11 649 412,85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69,5</w:t>
            </w:r>
          </w:p>
        </w:tc>
      </w:tr>
      <w:tr w:rsidR="00BE2346" w:rsidRPr="00BE2346" w:rsidTr="0099053B">
        <w:trPr>
          <w:trHeight w:val="5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1.1.1.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медицинского оборудования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Приобретено дорогостоящее медицинское оборудование: Аппарат для УЗИ исследований стоимостью 5000,0 тыс.руб. для ХМРП; стоматологическая установка Promo 2 - 591,0 тыс.руб. для Горноправдинской УБ; система компьютерной стоматологической рафиографии (3 шт) - 810,00 тыс.руб для Кышиковской УБ (1шт.) и для ХМРП (2шт.); медицинский сейф-холодильник - 180,0 тыс.руб. для Луговской УБ; гематологический анализатор (2 шт) - 800,0 тыс.руб для ХМРП и Кедровской УБ; дефибрилятор со встроенным блоком ЭКГ - 120 тыс.руб для Луговской УБ.  Приобретено медоборудование стоимостью менее 100,0 тыс.руб. за единицу в количестве 30 шт. на общую стоимость 247,35 тыс.руб. 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12 653 350,00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7 748 350,00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61,2</w:t>
            </w:r>
          </w:p>
        </w:tc>
      </w:tr>
      <w:tr w:rsidR="00BE2346" w:rsidRPr="00BE2346" w:rsidTr="0099053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санитарного автотранспорта, лодочных моторов, лодок  и автомобилей для оказания  неотложной и скорой  помощи, осуществления выездной работы врачей  специалистов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 мотор лодочный для Луговской участковой больницы на сумму 264,0 тыс.руб., автомобиль санитарный для Горноправдинской участковой больницы на сумму 1176,5 тыс.руб.; автомобиль для АХН - 1590,348 тыс. руб.; на сумму 88,8 тыс.руб. приобретен комплект зимней резины на автомобиль.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экономия по итогам размещения заказа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3 161 680,00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3 119 648,95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98,7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Оснащение кабинетов врачей  общей практики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 дефибрилятор со встроенным блоком ЭКГ - 120,0 тыс. руб. для ХМРП; облучатели-рециркуляторы воздуха (2шт) - 24,0 тыс. руб для Горноправдинской УБ; микроскоп бинокулярный - 125,0 тыс.руб. для Кедровской УБ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269 000,00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269 000,00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Повышение уровня профессиональной подготовки медицинских кадров первичного звена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Прошли профессиональную подготовку 19 медработников первичного звена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442 000,00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409 000,00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92,5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Дооснащение медицинским оборудованием, медицинской мебелью службы охраны материнства и детства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кровати общебольничные - в количестве 15 единиц (для Горноправдинской, Кедровской и Кышиковской УБ)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99 999,90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50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Оплата проживания в пансионате беременным женщинам из группы высокого социального риска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поддержка предоставлена 1 получателю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оплата произведена по фактически произведенным расходам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3 414,00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13,7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1.1.7.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расходных материалов для стоматологических кабинетов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Совершенствование оказания медицинской помощи при дорожно-транспортных происшествиях и других видах травматизма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оборудования по оказанию помощи пострадавшим ЧС, средств идивидуальной защиты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средства индивидуальной защиты (противогазы) в количестве 9 штук и средства индивидуальной защиты кожи в количестве 17 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Дооснащение учреждений первичного звена расходным материалом и специализированным оборудованием оказания медицинской помощи при травмах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наборы фельдшерские для скорой медицинской помощи в количестве 20 единиц; глюкометр Акку-Чек Актив в количестве 1 единица.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Информатизация системы здравоохранения и развитие телемедицинских технологий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3 062 000,00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2 673 120,00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87,3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компьютерной и оргтехники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Приобретена компьютерная и оргтехника в количестве 127 единиц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1 293 000,00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1 293 000,00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расходным и комплектующим материалом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комплектующие материалы к компьютерам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665 000,00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426 120,00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64,1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1.3.3.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программным продуктом и организация его технического сопровождения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лицензионные программные средства в количестве 210 единиц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954 000,00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954 000,00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Развитие и организационно - техническое сопровождение телемедицинского комплекса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Совершенствование информционно-пропагандитской деятельности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435 000,00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155 000,00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35,6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Приобретение мобильного выставочного оборудования, информационных стендов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53B">
              <w:rPr>
                <w:rFonts w:ascii="Times New Roman" w:hAnsi="Times New Roman"/>
                <w:color w:val="000000"/>
              </w:rPr>
              <w:t xml:space="preserve">Поданы заявки  и подготовлен договор на изготовление информационных стендов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Изготовление сменной информации для стендов медицинской профилактики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 Изготовлена сменная информация для стендов медпрофилактики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муниципальных учреждений здравоохранения литературой, видеоматериалами, наглядными пособиями, публикации в  СМИ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Приобретена медицинская литература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1.4.4.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Проведение анкетирования населения по вопросам качества оказания медицинской помощи на территории района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53B">
              <w:rPr>
                <w:rFonts w:ascii="Times New Roman" w:hAnsi="Times New Roman"/>
                <w:color w:val="000000"/>
              </w:rPr>
              <w:t>Изготовлены анкеты для проведения анкетирования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1.4.5.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Проведение конкурса "Лучшее учреждение здравоохранения Ханты-Мансийского района"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180 000,00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подпрограмма 2 " Современные методы противодействия по распространению социально-значимых заболеваний, совершенствование их выявления и лечения"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3 918 970,00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2 776 954,34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70,9</w:t>
            </w:r>
          </w:p>
        </w:tc>
      </w:tr>
      <w:tr w:rsidR="00BE2346" w:rsidRPr="00BE2346" w:rsidTr="0099053B">
        <w:trPr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Стабилизация эпидемической ситуации по социально - значимым заболеваниям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2 373 610,00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1 778 721,36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74,9</w:t>
            </w:r>
          </w:p>
        </w:tc>
      </w:tr>
      <w:tr w:rsidR="00BE2346" w:rsidRPr="00BE2346" w:rsidTr="0099053B">
        <w:trPr>
          <w:trHeight w:val="4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Контролируемое питание больных туберкулёзом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продуктовые наборы питания (мясо говяжье, мясо птицы, масло животное, кефир, молоко, яйцо столовое) для 11 больных туберкулезом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заключены и частично исполнены договоры по обеспечению питанием больных туберкулезом исходя из установленного набора продуктов питания и численности получателей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355 970,00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252 144,00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70,8</w:t>
            </w:r>
          </w:p>
        </w:tc>
      </w:tr>
      <w:tr w:rsidR="00BE2346" w:rsidRPr="00BE2346" w:rsidTr="0099053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проведения в полном объеме обязательных профилактических мероприятий в очагах туберкулезной инфекции, среди групп повышенного риска, среди детей, инфицированных туберкулезом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дезинфицирующие средства для обработки очагов туберкулезной инфекции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61 400,00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61 400,00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Проезд больных к месту консультативно-диагностической и лечебной помощи (туберкулёз, сердечно-сосудистые заболевания, алкоголизм, онкозаболевания, сахарный диабет) и их сопровождающих (законных представителей)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Оплачен проезд к месту лечения по факту обращения 35 гражданам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выплаты носят заявительный характер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156 240,00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63 731,00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40,8</w:t>
            </w:r>
          </w:p>
        </w:tc>
      </w:tr>
      <w:tr w:rsidR="00BE2346" w:rsidRPr="00BE2346" w:rsidTr="0099053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расходных материалов, аппаратов индивидуального контроля в целях раннего выявления и профилактики социально - значимых заболеваний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Приобретены тест-системы и расходные материалы для МБУЗ "Горноправдинская УБ" на сумму 71432,19р.; для МКУЗ "Кышиковская УБ" на сумму 179975,59р.; для МБУЗ "Кедровская УБ" на сумму 191884,93р.; для МБУЗ "ХМРП" на сумму 189523,79р.; для МБУЗ "Луговская УБ" на сумму 178600,46р.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811 416,96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81,1</w:t>
            </w:r>
          </w:p>
        </w:tc>
      </w:tr>
      <w:tr w:rsidR="00BE2346" w:rsidRPr="00BE2346" w:rsidTr="0099053B">
        <w:trPr>
          <w:trHeight w:val="4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лекарственными препаратами диспансерных больных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Обеспечены лекарственными средствами 176 диспансерных больных из п. Горноправдинск – 100 чел., п. Бобровский – 9 чел., с.Цингалы – 10 чел., п.Выкатной – 5 чел., п.Шапша – 3 чел., п.Кедровый – 5 чел., с. Елизарово – 6 чел., п.Луговской – 6 чел., п.Сибирский – 2 чел., п.Красноленинский – 8 чел., с. Нялинское – 3 чел., с. Селиярово – 3 чел., д. Ягурьях – 2 чел., п. Пырьях – 2 чел., д. Батово – 3 чел., д. Ярки – 3 чел., д. Белогорье – 1 чел., Кирпичный – 2 чел., с. Пырьях – 2 чел., с.Троица – 1 чел.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590 029,40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73,8</w:t>
            </w:r>
          </w:p>
        </w:tc>
      </w:tr>
      <w:tr w:rsidR="00BE2346" w:rsidRPr="00BE2346" w:rsidTr="0099053B">
        <w:trPr>
          <w:trHeight w:val="31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Обеспечение санитарно-эпидемиологического благополучия населения Ханты-Мансийского района через реализацию комплексных  мероприятий по специфической и неспецифической профилактике инфекционных и неинфекционных заболеваний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1 545 360,00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998 232,98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64,6</w:t>
            </w:r>
          </w:p>
        </w:tc>
      </w:tr>
      <w:tr w:rsidR="00BE2346" w:rsidRPr="00BE2346" w:rsidTr="0099053B">
        <w:trPr>
          <w:trHeight w:val="30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 Обеспечение учреждений диагностическими тест – системами и диагностиками для диагностики инфекционных и неинфекционных заболеваний, закуп изделий медицинского назначения однократного использования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 xml:space="preserve">Приобретены тест-системы для диагностики инфекционных и неинфекционных заболеваний для МБУЗ "Горноправдинская УБ" на сумму 12952,0р.; для МБУЗ "Сибирская УБ" на сумму 66009,0р.; для МБУЗ "Луговская УБ" на сумму 76710,0р.; для МБУЗ "ХМРП" на сумму 54895,0р.; для МБУЗ "Кедровская УБ" на сумму 106709,0р.; для МКУЗ "Кышиковская УБ" на сумму 41720,0р.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454 000,00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358 995,00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79,1</w:t>
            </w:r>
          </w:p>
        </w:tc>
      </w:tr>
      <w:tr w:rsidR="00BE2346" w:rsidRPr="00BE2346" w:rsidTr="0099053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Комплекс мер по профилактике, диагностике ВИЧ-инфекции, гепатитов В и С (приобретение тест-систем, изделий однократного применения, дезинфицирующих препаратов, вакуэтов)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053B">
              <w:rPr>
                <w:rFonts w:ascii="Times New Roman" w:hAnsi="Times New Roman"/>
                <w:color w:val="000000"/>
              </w:rPr>
              <w:t>Приобретены тест-системы для определения инфекционных заболеваний и глюкометры для измерения сахара в крови для МБУЗ "Кедровская УБ" на сумму 31169,0р.; для МБУЗ "Кышиковская УБ" на сумму 55389,0р.; для МБУЗ "ХМРП" на сумму 13442,0р.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31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2.2.3.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Приобретение  иммунобиологических препаратов и вакцин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Приобретен имунноглобулин чел.против клещ.энцефалита 15уп.; Инфанрикс 40уп.; аллерген туляримийный 9 уп.; вакцина антирабическая 18уп.; Энцевир 184 уп.; Анатоксин яда гадюки 27уп. ФСМЕ-иммуно 100уп.; Вакцина против геппатита А 100уп.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654 600,00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397 551,05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60,7</w:t>
            </w:r>
          </w:p>
        </w:tc>
      </w:tr>
      <w:tr w:rsidR="00BE2346" w:rsidRPr="00BE2346" w:rsidTr="0099053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Издание, распространение печатной продукции и оснащение школ здоровья для населения по профилактике инфекционных и неинфекционных заболеваний, распространение знаний о здоровом образе жизни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Подготовлен договор и  информация для листовок и плакатов для оснащения информационных школ здоровья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220 000,00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120 000,00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54,5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2.2.5.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Проведение исследований на инфекции, передаваемые через укусы насекомых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Проведено 13 исследований на инфекции, передаваемые через укусы насекомых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116 760,00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21 686,93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18,6</w:t>
            </w:r>
          </w:p>
        </w:tc>
      </w:tr>
      <w:tr w:rsidR="00BE2346" w:rsidRPr="00BE2346" w:rsidTr="0099053B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Подпрограмма 3 "Развитие материально-технической базы муниципальных учреждений здравоохранения"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33 514 050,00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12 075 274,12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36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Приведение инфраструктуры здравоохранения в соответствие с современными требованиями для обеспечения комфортных условий пребывания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33 514 050,00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12 075 274,12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36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53B">
              <w:rPr>
                <w:rFonts w:ascii="Times New Roman" w:hAnsi="Times New Roman"/>
                <w:b/>
                <w:bCs/>
              </w:rPr>
              <w:t>Капитальный ремонт учреждений здравоохранения, в том числе: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12 350 090,00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10 385 322,12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84,1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Горноправдинская участковая больница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3 000 000,00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1 946 892,78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64,9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ФАП с. Цингалы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817 830,00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817 824,00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Кедровская участковая больница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2 197 760,00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2 197 755,52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Кышиковская участковая больница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200 000,00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ФАП с.Троица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1 203 400,00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1 203 390,27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ФАП д.Согом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1 744 450,00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1 744 447,03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Луговская участковая больница (п.Луговской)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811 170,00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811 163,80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Административное здание комитета по здравоохранению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670 330,00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Работы по ограждению территории нового здания участковой больницы п.Луговской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1 319 850,00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1 319 848,72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Работы по ограждению территории ФАП с.Цингалы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385 300,00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344 000,00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89,3</w:t>
            </w:r>
          </w:p>
        </w:tc>
      </w:tr>
      <w:tr w:rsidR="00BE2346" w:rsidRPr="00BE2346" w:rsidTr="0099053B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Прокладка инженерных сетей к зданиям модульного типа д. Ярки, с.Тюли, с.Батово, с.Селиярово, дистанционным малым секционным группам с.Няниское, п.Кедровый, п.Красноленинский, с.Кышик, п.Выкатной, с. Цингалы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11 408 030,00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875 720,00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7,7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Строительство гаража с.Цингалы (реконструкция амбулатории с пристроем гаража на один автомобиль "Скорая помощь" (ПИР, СМР)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ПИР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1 314 140,00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114 232,00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8,7</w:t>
            </w:r>
          </w:p>
        </w:tc>
      </w:tr>
      <w:tr w:rsidR="00BE2346" w:rsidRPr="00BE2346" w:rsidTr="0099053B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lastRenderedPageBreak/>
              <w:t>3.1.5.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Разработка проектно-сметной документации дистационных малых секционных групп (морги) с.Нялинское, п.Кедровый, п.Красноленинский, с.Кышик, п.Выкатной, с.Цингалы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700 000,00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700 000,00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100</w:t>
            </w:r>
          </w:p>
        </w:tc>
      </w:tr>
      <w:tr w:rsidR="00BE2346" w:rsidRPr="00BE2346" w:rsidTr="0099053B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Благоустройство территории ФАП д.Ярки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1 490 180,00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Проведение кадастровых работ в отношении земельного участка объекта "Прокладка инженерных сетей к зданию модульного типа ФАП с.Тюли"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31 050,00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  <w:tr w:rsidR="00BE2346" w:rsidRPr="00BE2346" w:rsidTr="0099053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3.1.8.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Благоустройство территории фельдшерско-акушерских пунктов с.Тюли, с.Батово, с.Селиярово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6 220 560,00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346" w:rsidRPr="0099053B" w:rsidRDefault="00BE2346" w:rsidP="009905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53B">
              <w:rPr>
                <w:rFonts w:ascii="Times New Roman" w:hAnsi="Times New Roman"/>
              </w:rPr>
              <w:t>0</w:t>
            </w:r>
          </w:p>
        </w:tc>
      </w:tr>
    </w:tbl>
    <w:p w:rsidR="00AC5B7F" w:rsidRPr="004B7BA3" w:rsidRDefault="00AC5B7F" w:rsidP="004B7BA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AC5B7F" w:rsidRPr="004B7BA3" w:rsidSect="00412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36" w:rsidRDefault="00E06836">
      <w:r>
        <w:separator/>
      </w:r>
    </w:p>
  </w:endnote>
  <w:endnote w:type="continuationSeparator" w:id="0">
    <w:p w:rsidR="00E06836" w:rsidRDefault="00E0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9" w:rsidRDefault="00657119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119" w:rsidRDefault="00657119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9" w:rsidRDefault="00657119" w:rsidP="00FF1AA0">
    <w:pPr>
      <w:pStyle w:val="a8"/>
      <w:jc w:val="center"/>
    </w:pPr>
  </w:p>
  <w:p w:rsidR="00657119" w:rsidRDefault="00657119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36" w:rsidRDefault="00E06836">
      <w:r>
        <w:separator/>
      </w:r>
    </w:p>
  </w:footnote>
  <w:footnote w:type="continuationSeparator" w:id="0">
    <w:p w:rsidR="00E06836" w:rsidRDefault="00E0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19" w:rsidRDefault="0065711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3877">
      <w:rPr>
        <w:noProof/>
      </w:rPr>
      <w:t>2</w:t>
    </w:r>
    <w:r>
      <w:rPr>
        <w:noProof/>
      </w:rPr>
      <w:fldChar w:fldCharType="end"/>
    </w:r>
  </w:p>
  <w:p w:rsidR="00657119" w:rsidRPr="00A05B0D" w:rsidRDefault="00657119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2C8F"/>
    <w:rsid w:val="00003AB3"/>
    <w:rsid w:val="00004811"/>
    <w:rsid w:val="00006404"/>
    <w:rsid w:val="0001096E"/>
    <w:rsid w:val="00011612"/>
    <w:rsid w:val="00011D2B"/>
    <w:rsid w:val="00014FB0"/>
    <w:rsid w:val="0001660A"/>
    <w:rsid w:val="00016C65"/>
    <w:rsid w:val="00020DDE"/>
    <w:rsid w:val="00026039"/>
    <w:rsid w:val="00027106"/>
    <w:rsid w:val="00031689"/>
    <w:rsid w:val="0003348B"/>
    <w:rsid w:val="000349F1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8243E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242B"/>
    <w:rsid w:val="000B54D7"/>
    <w:rsid w:val="000B6493"/>
    <w:rsid w:val="000C251C"/>
    <w:rsid w:val="000C36A1"/>
    <w:rsid w:val="000C3B64"/>
    <w:rsid w:val="000C7D07"/>
    <w:rsid w:val="000D2B07"/>
    <w:rsid w:val="000D4710"/>
    <w:rsid w:val="000D4E5E"/>
    <w:rsid w:val="000D5720"/>
    <w:rsid w:val="000E276B"/>
    <w:rsid w:val="000E35A0"/>
    <w:rsid w:val="000E528D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35BCD"/>
    <w:rsid w:val="00135E5E"/>
    <w:rsid w:val="0013658B"/>
    <w:rsid w:val="001375B6"/>
    <w:rsid w:val="00144ED4"/>
    <w:rsid w:val="001653BE"/>
    <w:rsid w:val="00165B57"/>
    <w:rsid w:val="001676FA"/>
    <w:rsid w:val="00170408"/>
    <w:rsid w:val="0017199F"/>
    <w:rsid w:val="00171E29"/>
    <w:rsid w:val="001727F5"/>
    <w:rsid w:val="00180E9B"/>
    <w:rsid w:val="0018260B"/>
    <w:rsid w:val="00183877"/>
    <w:rsid w:val="00193390"/>
    <w:rsid w:val="001933C6"/>
    <w:rsid w:val="0019549F"/>
    <w:rsid w:val="00195FE5"/>
    <w:rsid w:val="001A3B45"/>
    <w:rsid w:val="001A5509"/>
    <w:rsid w:val="001A5BC6"/>
    <w:rsid w:val="001A74B2"/>
    <w:rsid w:val="001A7542"/>
    <w:rsid w:val="001B0DF4"/>
    <w:rsid w:val="001B16F4"/>
    <w:rsid w:val="001B2B27"/>
    <w:rsid w:val="001B68B3"/>
    <w:rsid w:val="001D3E78"/>
    <w:rsid w:val="001D65D1"/>
    <w:rsid w:val="001D7B99"/>
    <w:rsid w:val="001D7D86"/>
    <w:rsid w:val="001F0BEB"/>
    <w:rsid w:val="00200DD2"/>
    <w:rsid w:val="002012B2"/>
    <w:rsid w:val="00205251"/>
    <w:rsid w:val="002070B1"/>
    <w:rsid w:val="002121C4"/>
    <w:rsid w:val="002127D8"/>
    <w:rsid w:val="002150EA"/>
    <w:rsid w:val="00215F96"/>
    <w:rsid w:val="0022019D"/>
    <w:rsid w:val="0022037A"/>
    <w:rsid w:val="002206A6"/>
    <w:rsid w:val="002233EF"/>
    <w:rsid w:val="00227A1F"/>
    <w:rsid w:val="002303DC"/>
    <w:rsid w:val="0023055A"/>
    <w:rsid w:val="00234729"/>
    <w:rsid w:val="00244ED3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F2B"/>
    <w:rsid w:val="0029751A"/>
    <w:rsid w:val="002A3334"/>
    <w:rsid w:val="002B1D32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45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277D"/>
    <w:rsid w:val="0033453C"/>
    <w:rsid w:val="00334BE0"/>
    <w:rsid w:val="00337FD8"/>
    <w:rsid w:val="00341F6E"/>
    <w:rsid w:val="0034324C"/>
    <w:rsid w:val="0035024C"/>
    <w:rsid w:val="00351C85"/>
    <w:rsid w:val="00354F70"/>
    <w:rsid w:val="003551FD"/>
    <w:rsid w:val="00363089"/>
    <w:rsid w:val="00363D42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A5835"/>
    <w:rsid w:val="003A7D3A"/>
    <w:rsid w:val="003B28C2"/>
    <w:rsid w:val="003C1CBC"/>
    <w:rsid w:val="003C3EC8"/>
    <w:rsid w:val="003C3EDF"/>
    <w:rsid w:val="003C6B62"/>
    <w:rsid w:val="003D6A92"/>
    <w:rsid w:val="003D74E7"/>
    <w:rsid w:val="003E509D"/>
    <w:rsid w:val="003E5D57"/>
    <w:rsid w:val="003F375F"/>
    <w:rsid w:val="003F4216"/>
    <w:rsid w:val="003F7A53"/>
    <w:rsid w:val="0040045C"/>
    <w:rsid w:val="00401A39"/>
    <w:rsid w:val="00403B84"/>
    <w:rsid w:val="00403CE6"/>
    <w:rsid w:val="00404799"/>
    <w:rsid w:val="00405BB1"/>
    <w:rsid w:val="0040699A"/>
    <w:rsid w:val="00406DC3"/>
    <w:rsid w:val="0041214A"/>
    <w:rsid w:val="00413AD5"/>
    <w:rsid w:val="00414EB9"/>
    <w:rsid w:val="00415A5F"/>
    <w:rsid w:val="00416FAF"/>
    <w:rsid w:val="00417908"/>
    <w:rsid w:val="004206C7"/>
    <w:rsid w:val="004212B4"/>
    <w:rsid w:val="00423898"/>
    <w:rsid w:val="00430674"/>
    <w:rsid w:val="004332B8"/>
    <w:rsid w:val="00435FEA"/>
    <w:rsid w:val="004375D6"/>
    <w:rsid w:val="00441E2D"/>
    <w:rsid w:val="00446170"/>
    <w:rsid w:val="00446F13"/>
    <w:rsid w:val="00461545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CA1"/>
    <w:rsid w:val="0048521E"/>
    <w:rsid w:val="004912EB"/>
    <w:rsid w:val="004967FC"/>
    <w:rsid w:val="0049777F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4270"/>
    <w:rsid w:val="004F4871"/>
    <w:rsid w:val="004F5376"/>
    <w:rsid w:val="004F5D01"/>
    <w:rsid w:val="004F6DC5"/>
    <w:rsid w:val="004F7F4D"/>
    <w:rsid w:val="0050402F"/>
    <w:rsid w:val="0050715B"/>
    <w:rsid w:val="0050728D"/>
    <w:rsid w:val="00512313"/>
    <w:rsid w:val="005125BE"/>
    <w:rsid w:val="00515F7C"/>
    <w:rsid w:val="005174D1"/>
    <w:rsid w:val="005251BB"/>
    <w:rsid w:val="00526F0A"/>
    <w:rsid w:val="005302E9"/>
    <w:rsid w:val="00531DD4"/>
    <w:rsid w:val="00534516"/>
    <w:rsid w:val="00537887"/>
    <w:rsid w:val="005501D5"/>
    <w:rsid w:val="0055075F"/>
    <w:rsid w:val="00550BC3"/>
    <w:rsid w:val="00552600"/>
    <w:rsid w:val="00556CCC"/>
    <w:rsid w:val="0056321A"/>
    <w:rsid w:val="00571409"/>
    <w:rsid w:val="005728BA"/>
    <w:rsid w:val="00576853"/>
    <w:rsid w:val="00580A8D"/>
    <w:rsid w:val="00583288"/>
    <w:rsid w:val="00584F4B"/>
    <w:rsid w:val="00585C76"/>
    <w:rsid w:val="0058738A"/>
    <w:rsid w:val="00591013"/>
    <w:rsid w:val="00595155"/>
    <w:rsid w:val="005B0209"/>
    <w:rsid w:val="005B349C"/>
    <w:rsid w:val="005B7028"/>
    <w:rsid w:val="005B7EB9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F467A"/>
    <w:rsid w:val="005F4E2D"/>
    <w:rsid w:val="00603C35"/>
    <w:rsid w:val="006043B7"/>
    <w:rsid w:val="0060777F"/>
    <w:rsid w:val="00607965"/>
    <w:rsid w:val="00611EDB"/>
    <w:rsid w:val="006275A2"/>
    <w:rsid w:val="006316D2"/>
    <w:rsid w:val="006354FD"/>
    <w:rsid w:val="00636BDA"/>
    <w:rsid w:val="00642A59"/>
    <w:rsid w:val="00642BFB"/>
    <w:rsid w:val="0064561E"/>
    <w:rsid w:val="00646082"/>
    <w:rsid w:val="006471BF"/>
    <w:rsid w:val="00647A83"/>
    <w:rsid w:val="006537A4"/>
    <w:rsid w:val="00657119"/>
    <w:rsid w:val="006611E6"/>
    <w:rsid w:val="006708B9"/>
    <w:rsid w:val="0067349B"/>
    <w:rsid w:val="00673D33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4CDE"/>
    <w:rsid w:val="006A5111"/>
    <w:rsid w:val="006A5A5B"/>
    <w:rsid w:val="006B3985"/>
    <w:rsid w:val="006B7DCF"/>
    <w:rsid w:val="006C1157"/>
    <w:rsid w:val="006C1E4C"/>
    <w:rsid w:val="006C254F"/>
    <w:rsid w:val="006C5CB6"/>
    <w:rsid w:val="006C6743"/>
    <w:rsid w:val="006C6C1B"/>
    <w:rsid w:val="006D4CAB"/>
    <w:rsid w:val="006D68CD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89F"/>
    <w:rsid w:val="00705CE2"/>
    <w:rsid w:val="0070657B"/>
    <w:rsid w:val="00710EC8"/>
    <w:rsid w:val="00714118"/>
    <w:rsid w:val="007154E5"/>
    <w:rsid w:val="00716201"/>
    <w:rsid w:val="00727A06"/>
    <w:rsid w:val="00730E3D"/>
    <w:rsid w:val="00733D55"/>
    <w:rsid w:val="007346AC"/>
    <w:rsid w:val="00734FE9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23A3"/>
    <w:rsid w:val="00766B60"/>
    <w:rsid w:val="0077122C"/>
    <w:rsid w:val="007768E6"/>
    <w:rsid w:val="00782BCF"/>
    <w:rsid w:val="00784AEA"/>
    <w:rsid w:val="00785038"/>
    <w:rsid w:val="00791E96"/>
    <w:rsid w:val="007920F0"/>
    <w:rsid w:val="00793175"/>
    <w:rsid w:val="007A0D8F"/>
    <w:rsid w:val="007A3BF2"/>
    <w:rsid w:val="007B0660"/>
    <w:rsid w:val="007B10D7"/>
    <w:rsid w:val="007B22DA"/>
    <w:rsid w:val="007B5599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6B22"/>
    <w:rsid w:val="00893EAC"/>
    <w:rsid w:val="008A0C1D"/>
    <w:rsid w:val="008A0D5F"/>
    <w:rsid w:val="008A6B56"/>
    <w:rsid w:val="008B23C1"/>
    <w:rsid w:val="008C4027"/>
    <w:rsid w:val="008C7CA5"/>
    <w:rsid w:val="008D1838"/>
    <w:rsid w:val="008D6C60"/>
    <w:rsid w:val="008D7636"/>
    <w:rsid w:val="008E14C4"/>
    <w:rsid w:val="008E2A57"/>
    <w:rsid w:val="008F57BB"/>
    <w:rsid w:val="008F5C88"/>
    <w:rsid w:val="009005A8"/>
    <w:rsid w:val="0090348A"/>
    <w:rsid w:val="00904FC1"/>
    <w:rsid w:val="0091091C"/>
    <w:rsid w:val="009112B4"/>
    <w:rsid w:val="009116DF"/>
    <w:rsid w:val="00920A25"/>
    <w:rsid w:val="00936AFC"/>
    <w:rsid w:val="00940A33"/>
    <w:rsid w:val="009415A8"/>
    <w:rsid w:val="00941B00"/>
    <w:rsid w:val="009423C4"/>
    <w:rsid w:val="00943062"/>
    <w:rsid w:val="00952F09"/>
    <w:rsid w:val="009610E9"/>
    <w:rsid w:val="00961C40"/>
    <w:rsid w:val="00961DD1"/>
    <w:rsid w:val="00961ED8"/>
    <w:rsid w:val="009705E9"/>
    <w:rsid w:val="00972F8F"/>
    <w:rsid w:val="009762CC"/>
    <w:rsid w:val="00977F01"/>
    <w:rsid w:val="009820DC"/>
    <w:rsid w:val="0098295F"/>
    <w:rsid w:val="009829A0"/>
    <w:rsid w:val="00984837"/>
    <w:rsid w:val="00985AA7"/>
    <w:rsid w:val="009860CF"/>
    <w:rsid w:val="00987E0A"/>
    <w:rsid w:val="0099053B"/>
    <w:rsid w:val="009944C8"/>
    <w:rsid w:val="00994E98"/>
    <w:rsid w:val="009A6CB1"/>
    <w:rsid w:val="009B05B1"/>
    <w:rsid w:val="009B1C02"/>
    <w:rsid w:val="009C1D4D"/>
    <w:rsid w:val="009C23E9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31AF"/>
    <w:rsid w:val="00A1480F"/>
    <w:rsid w:val="00A207BF"/>
    <w:rsid w:val="00A21485"/>
    <w:rsid w:val="00A22699"/>
    <w:rsid w:val="00A23377"/>
    <w:rsid w:val="00A24931"/>
    <w:rsid w:val="00A311BC"/>
    <w:rsid w:val="00A334AA"/>
    <w:rsid w:val="00A33D3F"/>
    <w:rsid w:val="00A36D6A"/>
    <w:rsid w:val="00A402F9"/>
    <w:rsid w:val="00A40AC1"/>
    <w:rsid w:val="00A42A30"/>
    <w:rsid w:val="00A43639"/>
    <w:rsid w:val="00A459BC"/>
    <w:rsid w:val="00A47E93"/>
    <w:rsid w:val="00A51D5B"/>
    <w:rsid w:val="00A53A0D"/>
    <w:rsid w:val="00A56251"/>
    <w:rsid w:val="00A63932"/>
    <w:rsid w:val="00A64278"/>
    <w:rsid w:val="00A643E7"/>
    <w:rsid w:val="00A70322"/>
    <w:rsid w:val="00A713D0"/>
    <w:rsid w:val="00A72468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B0AAE"/>
    <w:rsid w:val="00AB0C75"/>
    <w:rsid w:val="00AB0E73"/>
    <w:rsid w:val="00AB1070"/>
    <w:rsid w:val="00AB262C"/>
    <w:rsid w:val="00AB2A0A"/>
    <w:rsid w:val="00AB3C48"/>
    <w:rsid w:val="00AC0E2D"/>
    <w:rsid w:val="00AC4987"/>
    <w:rsid w:val="00AC4FE5"/>
    <w:rsid w:val="00AC5B7F"/>
    <w:rsid w:val="00AD13D7"/>
    <w:rsid w:val="00AD2E5B"/>
    <w:rsid w:val="00AD51AA"/>
    <w:rsid w:val="00AD5DD5"/>
    <w:rsid w:val="00AD5ECB"/>
    <w:rsid w:val="00AE0954"/>
    <w:rsid w:val="00AE10BA"/>
    <w:rsid w:val="00AE69E9"/>
    <w:rsid w:val="00AE73D0"/>
    <w:rsid w:val="00AF3CF9"/>
    <w:rsid w:val="00B01660"/>
    <w:rsid w:val="00B0274B"/>
    <w:rsid w:val="00B06838"/>
    <w:rsid w:val="00B1194E"/>
    <w:rsid w:val="00B11B96"/>
    <w:rsid w:val="00B14A37"/>
    <w:rsid w:val="00B1596B"/>
    <w:rsid w:val="00B20EDC"/>
    <w:rsid w:val="00B2571D"/>
    <w:rsid w:val="00B308DA"/>
    <w:rsid w:val="00B31BCA"/>
    <w:rsid w:val="00B35567"/>
    <w:rsid w:val="00B37647"/>
    <w:rsid w:val="00B37910"/>
    <w:rsid w:val="00B40A34"/>
    <w:rsid w:val="00B43129"/>
    <w:rsid w:val="00B54301"/>
    <w:rsid w:val="00B555A6"/>
    <w:rsid w:val="00B55CE5"/>
    <w:rsid w:val="00B568A1"/>
    <w:rsid w:val="00B60A00"/>
    <w:rsid w:val="00B60BA3"/>
    <w:rsid w:val="00B62280"/>
    <w:rsid w:val="00B71340"/>
    <w:rsid w:val="00B8400E"/>
    <w:rsid w:val="00B84179"/>
    <w:rsid w:val="00B84C25"/>
    <w:rsid w:val="00B86D76"/>
    <w:rsid w:val="00B91D7E"/>
    <w:rsid w:val="00B92C22"/>
    <w:rsid w:val="00B93314"/>
    <w:rsid w:val="00B9337F"/>
    <w:rsid w:val="00B95FDC"/>
    <w:rsid w:val="00BA0B46"/>
    <w:rsid w:val="00BA3CEA"/>
    <w:rsid w:val="00BA5104"/>
    <w:rsid w:val="00BA7352"/>
    <w:rsid w:val="00BC0478"/>
    <w:rsid w:val="00BC11D9"/>
    <w:rsid w:val="00BC2B3D"/>
    <w:rsid w:val="00BC65D0"/>
    <w:rsid w:val="00BD2393"/>
    <w:rsid w:val="00BD4BB9"/>
    <w:rsid w:val="00BE03AA"/>
    <w:rsid w:val="00BE2346"/>
    <w:rsid w:val="00BF0688"/>
    <w:rsid w:val="00BF209A"/>
    <w:rsid w:val="00BF4085"/>
    <w:rsid w:val="00C00043"/>
    <w:rsid w:val="00C0308C"/>
    <w:rsid w:val="00C06E99"/>
    <w:rsid w:val="00C121A8"/>
    <w:rsid w:val="00C121BD"/>
    <w:rsid w:val="00C1290D"/>
    <w:rsid w:val="00C13790"/>
    <w:rsid w:val="00C16352"/>
    <w:rsid w:val="00C25262"/>
    <w:rsid w:val="00C25FF4"/>
    <w:rsid w:val="00C26D09"/>
    <w:rsid w:val="00C27C60"/>
    <w:rsid w:val="00C30DB8"/>
    <w:rsid w:val="00C32125"/>
    <w:rsid w:val="00C34CC0"/>
    <w:rsid w:val="00C40710"/>
    <w:rsid w:val="00C40E64"/>
    <w:rsid w:val="00C44287"/>
    <w:rsid w:val="00C4530D"/>
    <w:rsid w:val="00C5041F"/>
    <w:rsid w:val="00C51B31"/>
    <w:rsid w:val="00C56DFD"/>
    <w:rsid w:val="00C60FA0"/>
    <w:rsid w:val="00C70BDB"/>
    <w:rsid w:val="00C70E20"/>
    <w:rsid w:val="00C71C4A"/>
    <w:rsid w:val="00C74190"/>
    <w:rsid w:val="00C75783"/>
    <w:rsid w:val="00C765B8"/>
    <w:rsid w:val="00C8026A"/>
    <w:rsid w:val="00C85D78"/>
    <w:rsid w:val="00C9290B"/>
    <w:rsid w:val="00CA1E62"/>
    <w:rsid w:val="00CA5252"/>
    <w:rsid w:val="00CA7D0C"/>
    <w:rsid w:val="00CB5408"/>
    <w:rsid w:val="00CC0801"/>
    <w:rsid w:val="00CC1061"/>
    <w:rsid w:val="00CC2CD3"/>
    <w:rsid w:val="00CC422E"/>
    <w:rsid w:val="00CC5026"/>
    <w:rsid w:val="00CD0C45"/>
    <w:rsid w:val="00CD2863"/>
    <w:rsid w:val="00CD3466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DB6"/>
    <w:rsid w:val="00D709DF"/>
    <w:rsid w:val="00D74A64"/>
    <w:rsid w:val="00D80D8E"/>
    <w:rsid w:val="00D81EA8"/>
    <w:rsid w:val="00D84088"/>
    <w:rsid w:val="00D85838"/>
    <w:rsid w:val="00D9021D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5440"/>
    <w:rsid w:val="00E05C8C"/>
    <w:rsid w:val="00E06836"/>
    <w:rsid w:val="00E078F2"/>
    <w:rsid w:val="00E11721"/>
    <w:rsid w:val="00E14640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473BF"/>
    <w:rsid w:val="00E505C3"/>
    <w:rsid w:val="00E5467E"/>
    <w:rsid w:val="00E61439"/>
    <w:rsid w:val="00E664AF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5A29"/>
    <w:rsid w:val="00EB3640"/>
    <w:rsid w:val="00EB738F"/>
    <w:rsid w:val="00EC0316"/>
    <w:rsid w:val="00EC1FF7"/>
    <w:rsid w:val="00EC20FA"/>
    <w:rsid w:val="00EC371F"/>
    <w:rsid w:val="00EC52AF"/>
    <w:rsid w:val="00EC5A66"/>
    <w:rsid w:val="00EC6CFB"/>
    <w:rsid w:val="00EC7059"/>
    <w:rsid w:val="00ED476D"/>
    <w:rsid w:val="00ED4BA1"/>
    <w:rsid w:val="00EE0AED"/>
    <w:rsid w:val="00EE1137"/>
    <w:rsid w:val="00EE1567"/>
    <w:rsid w:val="00EE3343"/>
    <w:rsid w:val="00F012E3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6A4"/>
    <w:rsid w:val="00F56CCD"/>
    <w:rsid w:val="00F6642F"/>
    <w:rsid w:val="00F72F49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1D73"/>
    <w:rsid w:val="00FB2112"/>
    <w:rsid w:val="00FB2F06"/>
    <w:rsid w:val="00FB5839"/>
    <w:rsid w:val="00FC777E"/>
    <w:rsid w:val="00FD10BC"/>
    <w:rsid w:val="00FD131B"/>
    <w:rsid w:val="00FD61A0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99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99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99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99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696E-3D5A-46D4-8CAF-1241BB30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23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30</cp:revision>
  <cp:lastPrinted>2013-09-05T05:58:00Z</cp:lastPrinted>
  <dcterms:created xsi:type="dcterms:W3CDTF">2013-09-02T10:35:00Z</dcterms:created>
  <dcterms:modified xsi:type="dcterms:W3CDTF">2013-10-01T05:06:00Z</dcterms:modified>
</cp:coreProperties>
</file>